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C1848" w:rsidRPr="003C1848" w:rsidRDefault="003C1848" w:rsidP="00D10F42">
      <w:pPr>
        <w:spacing w:line="276" w:lineRule="auto"/>
        <w:rPr>
          <w:rFonts w:ascii="Trebuchet MS" w:hAnsi="Trebuchet MS"/>
        </w:rPr>
      </w:pPr>
      <w:bookmarkStart w:id="0" w:name="_Hlk158117660"/>
      <w:r w:rsidRPr="003C1848">
        <w:rPr>
          <w:rFonts w:ascii="Trebuchet MS" w:hAnsi="Trebuchet MS"/>
        </w:rPr>
        <w:t>NR</w:t>
      </w:r>
      <w:r w:rsidR="00EF2735">
        <w:rPr>
          <w:rFonts w:ascii="Trebuchet MS" w:hAnsi="Trebuchet MS"/>
        </w:rPr>
        <w:t>.</w:t>
      </w:r>
      <w:r w:rsidR="000C31E0">
        <w:rPr>
          <w:rFonts w:ascii="Trebuchet MS" w:hAnsi="Trebuchet MS"/>
        </w:rPr>
        <w:t>9002/18.04.2024</w:t>
      </w:r>
    </w:p>
    <w:bookmarkEnd w:id="0"/>
    <w:p w:rsidR="000E06BA" w:rsidRPr="00D10F42" w:rsidRDefault="000E06BA" w:rsidP="00D10F42">
      <w:pPr>
        <w:spacing w:after="0" w:line="276" w:lineRule="auto"/>
        <w:jc w:val="both"/>
        <w:rPr>
          <w:rFonts w:ascii="Trebuchet MS" w:hAnsi="Trebuchet MS"/>
          <w:sz w:val="18"/>
          <w:szCs w:val="18"/>
        </w:rPr>
      </w:pPr>
      <w:r w:rsidRPr="00D10F42">
        <w:rPr>
          <w:rFonts w:ascii="Trebuchet MS" w:hAnsi="Trebuchet MS"/>
          <w:b/>
          <w:bCs/>
          <w:sz w:val="18"/>
          <w:szCs w:val="18"/>
          <w:lang w:val="pt-BR"/>
        </w:rPr>
        <w:t xml:space="preserve">Anexa 2 </w:t>
      </w:r>
      <w:r w:rsidRPr="00D10F42">
        <w:rPr>
          <w:rFonts w:ascii="Trebuchet MS" w:hAnsi="Trebuchet MS"/>
          <w:b/>
          <w:bCs/>
          <w:sz w:val="18"/>
          <w:szCs w:val="18"/>
          <w:lang w:val="pt-BR"/>
        </w:rPr>
        <w:tab/>
      </w:r>
      <w:r w:rsidRPr="00D10F42">
        <w:rPr>
          <w:rFonts w:ascii="Trebuchet MS" w:hAnsi="Trebuchet MS"/>
          <w:b/>
          <w:bCs/>
          <w:sz w:val="18"/>
          <w:szCs w:val="18"/>
          <w:lang w:val="pt-BR"/>
        </w:rPr>
        <w:tab/>
      </w:r>
      <w:r w:rsidRPr="00D10F42">
        <w:rPr>
          <w:rFonts w:ascii="Trebuchet MS" w:hAnsi="Trebuchet MS"/>
          <w:b/>
          <w:bCs/>
          <w:sz w:val="18"/>
          <w:szCs w:val="18"/>
          <w:lang w:val="pt-BR"/>
        </w:rPr>
        <w:tab/>
      </w:r>
      <w:r w:rsidRPr="00D10F42">
        <w:rPr>
          <w:rFonts w:ascii="Trebuchet MS" w:hAnsi="Trebuchet MS"/>
          <w:b/>
          <w:bCs/>
          <w:sz w:val="18"/>
          <w:szCs w:val="18"/>
          <w:lang w:val="pt-BR"/>
        </w:rPr>
        <w:tab/>
      </w:r>
      <w:r w:rsidRPr="00D10F42">
        <w:rPr>
          <w:rFonts w:ascii="Trebuchet MS" w:hAnsi="Trebuchet MS"/>
          <w:b/>
          <w:bCs/>
          <w:sz w:val="18"/>
          <w:szCs w:val="18"/>
          <w:lang w:val="pt-BR"/>
        </w:rPr>
        <w:tab/>
      </w:r>
      <w:r w:rsidRPr="00D10F42">
        <w:rPr>
          <w:rFonts w:ascii="Trebuchet MS" w:hAnsi="Trebuchet MS"/>
          <w:b/>
          <w:bCs/>
          <w:sz w:val="18"/>
          <w:szCs w:val="18"/>
          <w:lang w:val="pt-BR"/>
        </w:rPr>
        <w:tab/>
      </w:r>
      <w:r w:rsidRPr="00D10F42">
        <w:rPr>
          <w:rFonts w:ascii="Trebuchet MS" w:hAnsi="Trebuchet MS"/>
          <w:b/>
          <w:bCs/>
          <w:sz w:val="18"/>
          <w:szCs w:val="18"/>
          <w:lang w:val="pt-BR"/>
        </w:rPr>
        <w:tab/>
      </w:r>
      <w:r w:rsidRPr="00D10F42">
        <w:rPr>
          <w:rFonts w:ascii="Trebuchet MS" w:hAnsi="Trebuchet MS"/>
          <w:b/>
          <w:bCs/>
          <w:sz w:val="18"/>
          <w:szCs w:val="18"/>
          <w:lang w:val="pt-BR"/>
        </w:rPr>
        <w:tab/>
      </w:r>
    </w:p>
    <w:p w:rsidR="000E06BA" w:rsidRPr="00D10F42" w:rsidRDefault="000E06BA" w:rsidP="00D10F42">
      <w:pPr>
        <w:spacing w:after="0" w:line="276" w:lineRule="auto"/>
        <w:jc w:val="both"/>
        <w:rPr>
          <w:rFonts w:ascii="Trebuchet MS" w:hAnsi="Trebuchet MS"/>
          <w:sz w:val="18"/>
          <w:szCs w:val="18"/>
        </w:rPr>
      </w:pPr>
      <w:r w:rsidRPr="00D10F42">
        <w:rPr>
          <w:rFonts w:ascii="Trebuchet MS" w:hAnsi="Trebuchet MS"/>
          <w:sz w:val="18"/>
          <w:szCs w:val="18"/>
        </w:rPr>
        <w:t xml:space="preserve">Anexa la Decizia nr. </w:t>
      </w:r>
      <w:r w:rsidR="00A35512">
        <w:rPr>
          <w:rFonts w:ascii="Trebuchet MS" w:hAnsi="Trebuchet MS"/>
          <w:sz w:val="18"/>
          <w:szCs w:val="18"/>
        </w:rPr>
        <w:t>61/18.04.2024</w:t>
      </w:r>
    </w:p>
    <w:p w:rsidR="000E06BA" w:rsidRPr="00D10F42" w:rsidRDefault="000E06BA" w:rsidP="00D10F42">
      <w:pPr>
        <w:spacing w:after="0" w:line="276" w:lineRule="auto"/>
        <w:jc w:val="both"/>
        <w:rPr>
          <w:rFonts w:ascii="Trebuchet MS" w:hAnsi="Trebuchet MS"/>
          <w:sz w:val="18"/>
          <w:szCs w:val="18"/>
        </w:rPr>
      </w:pPr>
      <w:r w:rsidRPr="00D10F42">
        <w:rPr>
          <w:rFonts w:ascii="Trebuchet MS" w:hAnsi="Trebuchet MS"/>
          <w:sz w:val="18"/>
          <w:szCs w:val="18"/>
        </w:rPr>
        <w:t>cod F-RU-82</w:t>
      </w:r>
    </w:p>
    <w:p w:rsidR="000E06BA" w:rsidRPr="00286B3A" w:rsidRDefault="000E06BA" w:rsidP="000E06BA">
      <w:pPr>
        <w:jc w:val="both"/>
        <w:rPr>
          <w:rFonts w:ascii="Trebuchet MS" w:hAnsi="Trebuchet MS"/>
        </w:rPr>
      </w:pPr>
    </w:p>
    <w:p w:rsidR="000E06BA" w:rsidRPr="00286B3A" w:rsidRDefault="000E06BA" w:rsidP="000E06BA">
      <w:pPr>
        <w:jc w:val="center"/>
        <w:rPr>
          <w:rFonts w:ascii="Trebuchet MS" w:hAnsi="Trebuchet MS"/>
          <w:b/>
          <w:bCs/>
        </w:rPr>
      </w:pPr>
      <w:r w:rsidRPr="00286B3A">
        <w:rPr>
          <w:rFonts w:ascii="Trebuchet MS" w:hAnsi="Trebuchet MS"/>
          <w:b/>
          <w:bCs/>
        </w:rPr>
        <w:t>ANUNŢ</w:t>
      </w:r>
    </w:p>
    <w:p w:rsidR="000E06BA" w:rsidRPr="00286B3A" w:rsidRDefault="000E06BA" w:rsidP="000E06BA">
      <w:pPr>
        <w:autoSpaceDE w:val="0"/>
        <w:autoSpaceDN w:val="0"/>
        <w:adjustRightInd w:val="0"/>
        <w:jc w:val="center"/>
        <w:rPr>
          <w:rFonts w:ascii="Trebuchet MS" w:hAnsi="Trebuchet MS"/>
        </w:rPr>
      </w:pPr>
      <w:r w:rsidRPr="00286B3A">
        <w:rPr>
          <w:rFonts w:ascii="Trebuchet MS" w:hAnsi="Trebuchet MS"/>
        </w:rPr>
        <w:t xml:space="preserve">pentru organizarea concursului pentru ocuparea </w:t>
      </w:r>
      <w:r w:rsidRPr="006B70F7">
        <w:rPr>
          <w:rFonts w:ascii="Trebuchet MS" w:hAnsi="Trebuchet MS"/>
        </w:rPr>
        <w:t xml:space="preserve">postului vacant corespunzător funcției contractuale de execuție, pe perioadă nedeterminată, de </w:t>
      </w:r>
      <w:r w:rsidR="00622ADC">
        <w:rPr>
          <w:rFonts w:ascii="Trebuchet MS" w:hAnsi="Trebuchet MS"/>
          <w:b/>
          <w:bCs/>
        </w:rPr>
        <w:t>economist</w:t>
      </w:r>
      <w:r w:rsidRPr="00286B3A">
        <w:rPr>
          <w:rFonts w:ascii="Trebuchet MS" w:hAnsi="Trebuchet MS"/>
          <w:b/>
          <w:bCs/>
        </w:rPr>
        <w:t xml:space="preserve"> în cadrul </w:t>
      </w:r>
      <w:r w:rsidR="006B70F7">
        <w:rPr>
          <w:rFonts w:ascii="Trebuchet MS" w:hAnsi="Trebuchet MS"/>
          <w:b/>
          <w:bCs/>
        </w:rPr>
        <w:t>biroului „</w:t>
      </w:r>
      <w:r w:rsidR="00622ADC">
        <w:rPr>
          <w:rFonts w:ascii="Trebuchet MS" w:hAnsi="Trebuchet MS"/>
          <w:b/>
          <w:bCs/>
        </w:rPr>
        <w:t>Mecanism Economic, Si</w:t>
      </w:r>
      <w:r w:rsidR="000B3F25">
        <w:rPr>
          <w:rFonts w:ascii="Trebuchet MS" w:hAnsi="Trebuchet MS"/>
          <w:b/>
          <w:bCs/>
        </w:rPr>
        <w:t>n</w:t>
      </w:r>
      <w:r w:rsidR="00622ADC">
        <w:rPr>
          <w:rFonts w:ascii="Trebuchet MS" w:hAnsi="Trebuchet MS"/>
          <w:b/>
          <w:bCs/>
        </w:rPr>
        <w:t>teze economice</w:t>
      </w:r>
      <w:r w:rsidR="006B70F7">
        <w:rPr>
          <w:rFonts w:ascii="Trebuchet MS" w:hAnsi="Trebuchet MS"/>
          <w:b/>
          <w:bCs/>
        </w:rPr>
        <w:t>”</w:t>
      </w:r>
      <w:r w:rsidRPr="00286B3A">
        <w:rPr>
          <w:rFonts w:ascii="Trebuchet MS" w:hAnsi="Trebuchet MS"/>
          <w:b/>
          <w:bCs/>
        </w:rPr>
        <w:t xml:space="preserve"> (1 post)</w:t>
      </w:r>
      <w:r w:rsidRPr="00286B3A">
        <w:rPr>
          <w:rFonts w:ascii="Trebuchet MS" w:hAnsi="Trebuchet MS"/>
        </w:rPr>
        <w:t>, din cadrul Administrației Bazinale de Apă Siret - sediu</w:t>
      </w:r>
    </w:p>
    <w:p w:rsidR="000E06BA" w:rsidRPr="00407735" w:rsidRDefault="000E06BA" w:rsidP="000E06BA">
      <w:pPr>
        <w:ind w:firstLine="720"/>
        <w:jc w:val="both"/>
        <w:rPr>
          <w:rFonts w:ascii="Trebuchet MS" w:hAnsi="Trebuchet MS"/>
          <w:sz w:val="4"/>
          <w:szCs w:val="4"/>
        </w:rPr>
      </w:pPr>
    </w:p>
    <w:p w:rsidR="000E06BA" w:rsidRPr="00286B3A" w:rsidRDefault="000E06BA" w:rsidP="000E06BA">
      <w:pPr>
        <w:autoSpaceDE w:val="0"/>
        <w:autoSpaceDN w:val="0"/>
        <w:adjustRightInd w:val="0"/>
        <w:ind w:firstLine="720"/>
        <w:jc w:val="both"/>
        <w:rPr>
          <w:rFonts w:ascii="Trebuchet MS" w:hAnsi="Trebuchet MS"/>
        </w:rPr>
      </w:pPr>
      <w:r w:rsidRPr="00286B3A">
        <w:rPr>
          <w:rFonts w:ascii="Trebuchet MS" w:hAnsi="Trebuchet MS"/>
        </w:rPr>
        <w:t xml:space="preserve">Administraţia Bazinală de Apă Siret, cu sediul în mun. Bacău, str. Cuza Vodă nr.1, jud. Bacău instituţie publică de interes naţional, cu personalitate juridică, organizează concurs pentru ocuparea </w:t>
      </w:r>
      <w:r w:rsidRPr="006B70F7">
        <w:rPr>
          <w:rFonts w:ascii="Trebuchet MS" w:hAnsi="Trebuchet MS"/>
        </w:rPr>
        <w:t xml:space="preserve">postului vacant corespunzator functiei contractuale de execuție, pe perioada nedeterminată, de </w:t>
      </w:r>
      <w:r w:rsidR="00622ADC">
        <w:rPr>
          <w:rFonts w:ascii="Trebuchet MS" w:hAnsi="Trebuchet MS"/>
          <w:b/>
          <w:bCs/>
        </w:rPr>
        <w:t>economist</w:t>
      </w:r>
      <w:r w:rsidR="00622ADC" w:rsidRPr="00286B3A">
        <w:rPr>
          <w:rFonts w:ascii="Trebuchet MS" w:hAnsi="Trebuchet MS"/>
          <w:b/>
          <w:bCs/>
        </w:rPr>
        <w:t xml:space="preserve"> în cadrul </w:t>
      </w:r>
      <w:r w:rsidR="00622ADC">
        <w:rPr>
          <w:rFonts w:ascii="Trebuchet MS" w:hAnsi="Trebuchet MS"/>
          <w:b/>
          <w:bCs/>
        </w:rPr>
        <w:t>biroului „Mecanism Economic, Si</w:t>
      </w:r>
      <w:r w:rsidR="005A035D">
        <w:rPr>
          <w:rFonts w:ascii="Trebuchet MS" w:hAnsi="Trebuchet MS"/>
          <w:b/>
          <w:bCs/>
        </w:rPr>
        <w:t>n</w:t>
      </w:r>
      <w:r w:rsidR="00622ADC">
        <w:rPr>
          <w:rFonts w:ascii="Trebuchet MS" w:hAnsi="Trebuchet MS"/>
          <w:b/>
          <w:bCs/>
        </w:rPr>
        <w:t xml:space="preserve">teze economice” </w:t>
      </w:r>
      <w:r w:rsidRPr="00286B3A">
        <w:rPr>
          <w:rFonts w:ascii="Trebuchet MS" w:hAnsi="Trebuchet MS"/>
          <w:b/>
          <w:bCs/>
        </w:rPr>
        <w:t>(1 post)</w:t>
      </w:r>
      <w:r w:rsidRPr="00286B3A">
        <w:rPr>
          <w:rFonts w:ascii="Trebuchet MS" w:hAnsi="Trebuchet MS"/>
        </w:rPr>
        <w:t>, din cadrul Administrației Bazinale de Apă Siret – sediu.</w:t>
      </w:r>
    </w:p>
    <w:p w:rsidR="000E06BA" w:rsidRPr="00286B3A" w:rsidRDefault="000E06BA" w:rsidP="000E06BA">
      <w:pPr>
        <w:autoSpaceDE w:val="0"/>
        <w:autoSpaceDN w:val="0"/>
        <w:adjustRightInd w:val="0"/>
        <w:ind w:firstLine="720"/>
        <w:jc w:val="both"/>
        <w:rPr>
          <w:rFonts w:ascii="Trebuchet MS" w:hAnsi="Trebuchet MS"/>
        </w:rPr>
      </w:pPr>
      <w:r w:rsidRPr="00286B3A">
        <w:rPr>
          <w:rFonts w:ascii="Trebuchet MS" w:hAnsi="Trebuchet MS"/>
          <w:b/>
          <w:bCs/>
        </w:rPr>
        <w:t>Condiţiile specifice</w:t>
      </w:r>
      <w:r w:rsidRPr="00286B3A">
        <w:rPr>
          <w:rFonts w:ascii="Trebuchet MS" w:hAnsi="Trebuchet MS"/>
        </w:rPr>
        <w:t xml:space="preserve"> necesare în vederea participării la concursul pentru ocuparea postului corespunzător funcţiei contractuale de execuție, precum şi calendarul desfăşurării concursului sunt:</w:t>
      </w:r>
    </w:p>
    <w:p w:rsidR="000E06BA" w:rsidRPr="006B70F7" w:rsidRDefault="000E06BA" w:rsidP="006B70F7">
      <w:pPr>
        <w:numPr>
          <w:ilvl w:val="0"/>
          <w:numId w:val="4"/>
        </w:numPr>
        <w:spacing w:after="0" w:line="240" w:lineRule="auto"/>
        <w:jc w:val="both"/>
        <w:rPr>
          <w:rFonts w:ascii="Trebuchet MS" w:hAnsi="Trebuchet MS"/>
        </w:rPr>
      </w:pPr>
      <w:r w:rsidRPr="00286B3A">
        <w:rPr>
          <w:rFonts w:ascii="Trebuchet MS" w:hAnsi="Trebuchet MS"/>
          <w:b/>
          <w:bCs/>
        </w:rPr>
        <w:t>studii</w:t>
      </w:r>
      <w:r w:rsidRPr="00286B3A">
        <w:rPr>
          <w:rFonts w:ascii="Trebuchet MS" w:hAnsi="Trebuchet MS"/>
          <w:b/>
        </w:rPr>
        <w:t xml:space="preserve"> </w:t>
      </w:r>
      <w:r w:rsidR="00D82CFB">
        <w:rPr>
          <w:rFonts w:ascii="Trebuchet MS" w:hAnsi="Trebuchet MS"/>
          <w:b/>
        </w:rPr>
        <w:t>uni</w:t>
      </w:r>
      <w:r w:rsidR="00F97037">
        <w:rPr>
          <w:rFonts w:ascii="Trebuchet MS" w:hAnsi="Trebuchet MS"/>
          <w:b/>
        </w:rPr>
        <w:t>v</w:t>
      </w:r>
      <w:r w:rsidR="00D82CFB">
        <w:rPr>
          <w:rFonts w:ascii="Trebuchet MS" w:hAnsi="Trebuchet MS"/>
          <w:b/>
        </w:rPr>
        <w:t>ersitare de licență absolvite cu diplomă de licență sau echivalentă</w:t>
      </w:r>
      <w:r w:rsidR="00115621">
        <w:rPr>
          <w:rFonts w:ascii="Trebuchet MS" w:hAnsi="Trebuchet MS"/>
          <w:b/>
        </w:rPr>
        <w:t xml:space="preserve"> </w:t>
      </w:r>
      <w:r w:rsidR="00622ADC">
        <w:rPr>
          <w:rFonts w:ascii="Trebuchet MS" w:hAnsi="Trebuchet MS"/>
          <w:b/>
        </w:rPr>
        <w:t>în domeniul ”Științe economice”</w:t>
      </w:r>
      <w:r w:rsidR="006B70F7">
        <w:rPr>
          <w:rFonts w:ascii="Trebuchet MS" w:hAnsi="Trebuchet MS"/>
          <w:b/>
        </w:rPr>
        <w:t>;</w:t>
      </w:r>
    </w:p>
    <w:p w:rsidR="000E06BA" w:rsidRPr="006B70F7" w:rsidRDefault="006B70F7" w:rsidP="000E06BA">
      <w:pPr>
        <w:numPr>
          <w:ilvl w:val="0"/>
          <w:numId w:val="4"/>
        </w:numPr>
        <w:spacing w:after="0" w:line="240" w:lineRule="auto"/>
        <w:jc w:val="both"/>
        <w:rPr>
          <w:rFonts w:ascii="Trebuchet MS" w:hAnsi="Trebuchet MS"/>
        </w:rPr>
      </w:pPr>
      <w:r>
        <w:rPr>
          <w:rFonts w:ascii="Trebuchet MS" w:hAnsi="Trebuchet MS"/>
          <w:b/>
          <w:bCs/>
        </w:rPr>
        <w:t xml:space="preserve">vechime în </w:t>
      </w:r>
      <w:r w:rsidR="00115621">
        <w:rPr>
          <w:rFonts w:ascii="Trebuchet MS" w:hAnsi="Trebuchet MS"/>
          <w:b/>
          <w:bCs/>
        </w:rPr>
        <w:t>specialitatea studiilor – nu este cazul;</w:t>
      </w:r>
    </w:p>
    <w:p w:rsidR="006B70F7" w:rsidRPr="00066486" w:rsidRDefault="006B70F7" w:rsidP="000E06BA">
      <w:pPr>
        <w:numPr>
          <w:ilvl w:val="0"/>
          <w:numId w:val="4"/>
        </w:numPr>
        <w:spacing w:after="0" w:line="240" w:lineRule="auto"/>
        <w:jc w:val="both"/>
        <w:rPr>
          <w:rFonts w:ascii="Trebuchet MS" w:hAnsi="Trebuchet MS"/>
        </w:rPr>
      </w:pPr>
      <w:r>
        <w:rPr>
          <w:rFonts w:ascii="Trebuchet MS" w:hAnsi="Trebuchet MS"/>
          <w:b/>
          <w:bCs/>
        </w:rPr>
        <w:t>vechime în muncă – nu este cazul.</w:t>
      </w:r>
    </w:p>
    <w:p w:rsidR="00066486" w:rsidRPr="00066486" w:rsidRDefault="00066486" w:rsidP="00066486">
      <w:pPr>
        <w:spacing w:after="0" w:line="240" w:lineRule="auto"/>
        <w:ind w:left="360"/>
        <w:jc w:val="both"/>
        <w:rPr>
          <w:rFonts w:ascii="Trebuchet MS" w:hAnsi="Trebuchet MS"/>
          <w:sz w:val="18"/>
          <w:szCs w:val="18"/>
        </w:rPr>
      </w:pPr>
    </w:p>
    <w:p w:rsidR="000E06BA" w:rsidRPr="00286B3A" w:rsidRDefault="000E06BA" w:rsidP="000E06BA">
      <w:pPr>
        <w:ind w:firstLine="720"/>
        <w:jc w:val="both"/>
        <w:rPr>
          <w:rFonts w:ascii="Trebuchet MS" w:hAnsi="Trebuchet MS"/>
        </w:rPr>
      </w:pPr>
      <w:r w:rsidRPr="00286B3A">
        <w:rPr>
          <w:rFonts w:ascii="Trebuchet MS" w:hAnsi="Trebuchet MS"/>
          <w:b/>
          <w:bCs/>
        </w:rPr>
        <w:t>Calendar de desfăşurare</w:t>
      </w:r>
      <w:r w:rsidRPr="00286B3A">
        <w:rPr>
          <w:rFonts w:ascii="Trebuchet MS" w:hAnsi="Trebuchet MS"/>
        </w:rPr>
        <w:t xml:space="preserve"> al concursului pentru ocuparea funcţiei contractuale de </w:t>
      </w:r>
      <w:r w:rsidR="00115621" w:rsidRPr="00115621">
        <w:rPr>
          <w:rFonts w:ascii="Trebuchet MS" w:hAnsi="Trebuchet MS"/>
        </w:rPr>
        <w:t>economist în cadrul biroului „Mecanism Economic, Si</w:t>
      </w:r>
      <w:r w:rsidR="00453524">
        <w:rPr>
          <w:rFonts w:ascii="Trebuchet MS" w:hAnsi="Trebuchet MS"/>
        </w:rPr>
        <w:t>n</w:t>
      </w:r>
      <w:r w:rsidR="00115621" w:rsidRPr="00115621">
        <w:rPr>
          <w:rFonts w:ascii="Trebuchet MS" w:hAnsi="Trebuchet MS"/>
        </w:rPr>
        <w:t>teze economice”</w:t>
      </w:r>
      <w:r w:rsidR="00115621" w:rsidRPr="00286B3A">
        <w:rPr>
          <w:rFonts w:ascii="Trebuchet MS" w:hAnsi="Trebuchet MS"/>
          <w:b/>
          <w:bCs/>
        </w:rPr>
        <w:t xml:space="preserve"> </w:t>
      </w:r>
      <w:r w:rsidRPr="00286B3A">
        <w:rPr>
          <w:rFonts w:ascii="Trebuchet MS" w:hAnsi="Trebuchet MS"/>
        </w:rPr>
        <w:t>(1 post), din cadrul Administrației Bazinale de Apă Siret – sediu:</w:t>
      </w:r>
    </w:p>
    <w:p w:rsidR="000E06BA" w:rsidRPr="00286B3A" w:rsidRDefault="000E06BA" w:rsidP="000E06BA">
      <w:pPr>
        <w:spacing w:line="276" w:lineRule="auto"/>
        <w:ind w:firstLine="720"/>
        <w:jc w:val="both"/>
        <w:rPr>
          <w:rFonts w:ascii="Trebuchet MS" w:hAnsi="Trebuchet MS"/>
        </w:rPr>
      </w:pPr>
      <w:r w:rsidRPr="00286B3A">
        <w:rPr>
          <w:rFonts w:ascii="Trebuchet MS" w:hAnsi="Trebuchet MS"/>
        </w:rPr>
        <w:t xml:space="preserve"> Concursul se va desfăşura la sediul Administrației Bazinale de Apă Siret din strada Cuza Vodă nr.1, mun. Bacău, jud. Bacău după următorul calendar:</w:t>
      </w:r>
    </w:p>
    <w:p w:rsidR="000E06BA" w:rsidRPr="00286B3A" w:rsidRDefault="000E06BA" w:rsidP="00066486">
      <w:pPr>
        <w:spacing w:after="0" w:line="276" w:lineRule="auto"/>
        <w:ind w:firstLine="720"/>
        <w:jc w:val="both"/>
        <w:rPr>
          <w:rFonts w:ascii="Trebuchet MS" w:hAnsi="Trebuchet MS"/>
        </w:rPr>
      </w:pPr>
      <w:r w:rsidRPr="00286B3A">
        <w:rPr>
          <w:rFonts w:ascii="Trebuchet MS" w:hAnsi="Trebuchet MS"/>
        </w:rPr>
        <w:t>-</w:t>
      </w:r>
      <w:r w:rsidR="00261268">
        <w:rPr>
          <w:rFonts w:ascii="Trebuchet MS" w:hAnsi="Trebuchet MS"/>
        </w:rPr>
        <w:t>23.04</w:t>
      </w:r>
      <w:r w:rsidR="00D10F42">
        <w:rPr>
          <w:rFonts w:ascii="Trebuchet MS" w:hAnsi="Trebuchet MS"/>
        </w:rPr>
        <w:t>.2024</w:t>
      </w:r>
      <w:r w:rsidRPr="00286B3A">
        <w:rPr>
          <w:rFonts w:ascii="Trebuchet MS" w:hAnsi="Trebuchet MS"/>
        </w:rPr>
        <w:t xml:space="preserve"> – data afișării anunțului;</w:t>
      </w:r>
    </w:p>
    <w:p w:rsidR="000E06BA" w:rsidRPr="00286B3A" w:rsidRDefault="000E06BA" w:rsidP="00066486">
      <w:pPr>
        <w:spacing w:after="0" w:line="276" w:lineRule="auto"/>
        <w:ind w:firstLine="720"/>
        <w:jc w:val="both"/>
        <w:rPr>
          <w:rFonts w:ascii="Trebuchet MS" w:hAnsi="Trebuchet MS"/>
        </w:rPr>
      </w:pPr>
      <w:r w:rsidRPr="00286B3A">
        <w:rPr>
          <w:rFonts w:ascii="Trebuchet MS" w:hAnsi="Trebuchet MS"/>
        </w:rPr>
        <w:t>-</w:t>
      </w:r>
      <w:r w:rsidR="00D10F42">
        <w:rPr>
          <w:rFonts w:ascii="Trebuchet MS" w:hAnsi="Trebuchet MS"/>
          <w:b/>
          <w:bCs/>
        </w:rPr>
        <w:t>2</w:t>
      </w:r>
      <w:r w:rsidR="00261268">
        <w:rPr>
          <w:rFonts w:ascii="Trebuchet MS" w:hAnsi="Trebuchet MS"/>
          <w:b/>
          <w:bCs/>
        </w:rPr>
        <w:t>4</w:t>
      </w:r>
      <w:r w:rsidR="00D10F42">
        <w:rPr>
          <w:rFonts w:ascii="Trebuchet MS" w:hAnsi="Trebuchet MS"/>
          <w:b/>
          <w:bCs/>
        </w:rPr>
        <w:t>.0</w:t>
      </w:r>
      <w:r w:rsidR="00261268">
        <w:rPr>
          <w:rFonts w:ascii="Trebuchet MS" w:hAnsi="Trebuchet MS"/>
          <w:b/>
          <w:bCs/>
        </w:rPr>
        <w:t>4</w:t>
      </w:r>
      <w:r w:rsidRPr="00286B3A">
        <w:rPr>
          <w:rFonts w:ascii="Trebuchet MS" w:hAnsi="Trebuchet MS"/>
          <w:b/>
          <w:bCs/>
        </w:rPr>
        <w:t>.202</w:t>
      </w:r>
      <w:r w:rsidR="00D10F42">
        <w:rPr>
          <w:rFonts w:ascii="Trebuchet MS" w:hAnsi="Trebuchet MS"/>
          <w:b/>
          <w:bCs/>
        </w:rPr>
        <w:t>4-</w:t>
      </w:r>
      <w:r w:rsidR="00261268">
        <w:rPr>
          <w:rFonts w:ascii="Trebuchet MS" w:hAnsi="Trebuchet MS"/>
          <w:b/>
          <w:bCs/>
        </w:rPr>
        <w:t>13.05</w:t>
      </w:r>
      <w:r w:rsidR="00D10F42">
        <w:rPr>
          <w:rFonts w:ascii="Trebuchet MS" w:hAnsi="Trebuchet MS"/>
          <w:b/>
          <w:bCs/>
        </w:rPr>
        <w:t>.2024</w:t>
      </w:r>
      <w:r w:rsidRPr="00286B3A">
        <w:rPr>
          <w:rFonts w:ascii="Trebuchet MS" w:hAnsi="Trebuchet MS"/>
          <w:b/>
          <w:bCs/>
        </w:rPr>
        <w:t>, ora 12:00 - data limită de depunere</w:t>
      </w:r>
      <w:r w:rsidRPr="00286B3A">
        <w:rPr>
          <w:rFonts w:ascii="Trebuchet MS" w:hAnsi="Trebuchet MS"/>
        </w:rPr>
        <w:t xml:space="preserve"> la registratura generală a Administraţiei Bazinale de Apă Siret a dosarelor de participare la concurs</w:t>
      </w:r>
      <w:r w:rsidR="00D10F42">
        <w:rPr>
          <w:rFonts w:ascii="Trebuchet MS" w:hAnsi="Trebuchet MS"/>
        </w:rPr>
        <w:t xml:space="preserve"> sau pe email la adresa </w:t>
      </w:r>
      <w:r w:rsidR="00D10F42" w:rsidRPr="00286B3A">
        <w:rPr>
          <w:rStyle w:val="rpc41"/>
          <w:rFonts w:ascii="Trebuchet MS" w:hAnsi="Trebuchet MS"/>
          <w:color w:val="0072C6"/>
        </w:rPr>
        <w:t>dispecer@das.rowater.ro</w:t>
      </w:r>
      <w:r w:rsidRPr="00286B3A">
        <w:rPr>
          <w:rFonts w:ascii="Trebuchet MS" w:hAnsi="Trebuchet MS"/>
        </w:rPr>
        <w:t xml:space="preserve">;     </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261268">
        <w:rPr>
          <w:rFonts w:ascii="Trebuchet MS" w:hAnsi="Trebuchet MS"/>
        </w:rPr>
        <w:t>14.05</w:t>
      </w:r>
      <w:r w:rsidRPr="00D10F42">
        <w:rPr>
          <w:rFonts w:ascii="Trebuchet MS" w:hAnsi="Trebuchet MS"/>
        </w:rPr>
        <w:t>.202</w:t>
      </w:r>
      <w:r w:rsidR="00D10F42" w:rsidRPr="00D10F42">
        <w:rPr>
          <w:rFonts w:ascii="Trebuchet MS" w:hAnsi="Trebuchet MS"/>
        </w:rPr>
        <w:t>4</w:t>
      </w:r>
      <w:r w:rsidR="00261268">
        <w:rPr>
          <w:rFonts w:ascii="Trebuchet MS" w:hAnsi="Trebuchet MS"/>
        </w:rPr>
        <w:t xml:space="preserve"> </w:t>
      </w:r>
      <w:r w:rsidRPr="00D10F42">
        <w:rPr>
          <w:rFonts w:ascii="Trebuchet MS" w:hAnsi="Trebuchet MS"/>
        </w:rPr>
        <w:t>- selecţia dosarelor de concurs</w:t>
      </w:r>
      <w:r w:rsidRPr="00286B3A">
        <w:rPr>
          <w:rFonts w:ascii="Trebuchet MS" w:hAnsi="Trebuchet MS"/>
        </w:rPr>
        <w:t>;</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10F42" w:rsidRPr="00D10F42">
        <w:rPr>
          <w:rFonts w:ascii="Trebuchet MS" w:hAnsi="Trebuchet MS"/>
          <w:b/>
          <w:bCs/>
        </w:rPr>
        <w:t>1</w:t>
      </w:r>
      <w:r w:rsidR="00261268">
        <w:rPr>
          <w:rFonts w:ascii="Trebuchet MS" w:hAnsi="Trebuchet MS"/>
          <w:b/>
          <w:bCs/>
        </w:rPr>
        <w:t>5</w:t>
      </w:r>
      <w:r w:rsidRPr="00D10F42">
        <w:rPr>
          <w:rFonts w:ascii="Trebuchet MS" w:hAnsi="Trebuchet MS"/>
          <w:b/>
          <w:bCs/>
        </w:rPr>
        <w:t>.0</w:t>
      </w:r>
      <w:r w:rsidR="00261268">
        <w:rPr>
          <w:rFonts w:ascii="Trebuchet MS" w:hAnsi="Trebuchet MS"/>
          <w:b/>
          <w:bCs/>
        </w:rPr>
        <w:t>5</w:t>
      </w:r>
      <w:r w:rsidRPr="00D10F42">
        <w:rPr>
          <w:rFonts w:ascii="Trebuchet MS" w:hAnsi="Trebuchet MS"/>
          <w:b/>
          <w:bCs/>
        </w:rPr>
        <w:t>.202</w:t>
      </w:r>
      <w:r w:rsidR="00D10F42">
        <w:rPr>
          <w:rFonts w:ascii="Trebuchet MS" w:hAnsi="Trebuchet MS"/>
          <w:b/>
          <w:bCs/>
        </w:rPr>
        <w:t>4</w:t>
      </w:r>
      <w:r w:rsidRPr="00D10F42">
        <w:rPr>
          <w:rFonts w:ascii="Trebuchet MS" w:hAnsi="Trebuchet MS"/>
          <w:b/>
          <w:bCs/>
        </w:rPr>
        <w:t>, ora 1</w:t>
      </w:r>
      <w:r w:rsidR="00261268">
        <w:rPr>
          <w:rFonts w:ascii="Trebuchet MS" w:hAnsi="Trebuchet MS"/>
          <w:b/>
          <w:bCs/>
        </w:rPr>
        <w:t>4</w:t>
      </w:r>
      <w:r w:rsidRPr="00D10F42">
        <w:rPr>
          <w:rFonts w:ascii="Trebuchet MS" w:hAnsi="Trebuchet MS"/>
          <w:b/>
          <w:bCs/>
        </w:rPr>
        <w:t>:00 - termen de afişare rezultate la selecţia dosarelor de concurs</w:t>
      </w:r>
      <w:r w:rsidRPr="00286B3A">
        <w:rPr>
          <w:rFonts w:ascii="Trebuchet MS" w:hAnsi="Trebuchet MS"/>
        </w:rPr>
        <w:t>;</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10F42">
        <w:rPr>
          <w:rFonts w:ascii="Trebuchet MS" w:hAnsi="Trebuchet MS"/>
        </w:rPr>
        <w:t>1</w:t>
      </w:r>
      <w:r w:rsidR="00261268">
        <w:rPr>
          <w:rFonts w:ascii="Trebuchet MS" w:hAnsi="Trebuchet MS"/>
        </w:rPr>
        <w:t>6</w:t>
      </w:r>
      <w:r w:rsidRPr="00286B3A">
        <w:rPr>
          <w:rFonts w:ascii="Trebuchet MS" w:hAnsi="Trebuchet MS"/>
        </w:rPr>
        <w:t>.0</w:t>
      </w:r>
      <w:r w:rsidR="00261268">
        <w:rPr>
          <w:rFonts w:ascii="Trebuchet MS" w:hAnsi="Trebuchet MS"/>
        </w:rPr>
        <w:t>5</w:t>
      </w:r>
      <w:r w:rsidRPr="00286B3A">
        <w:rPr>
          <w:rFonts w:ascii="Trebuchet MS" w:hAnsi="Trebuchet MS"/>
        </w:rPr>
        <w:t>.202</w:t>
      </w:r>
      <w:r w:rsidR="00D10F42">
        <w:rPr>
          <w:rFonts w:ascii="Trebuchet MS" w:hAnsi="Trebuchet MS"/>
        </w:rPr>
        <w:t>4</w:t>
      </w:r>
      <w:r w:rsidRPr="00286B3A">
        <w:rPr>
          <w:rFonts w:ascii="Trebuchet MS" w:hAnsi="Trebuchet MS"/>
        </w:rPr>
        <w:t>, ora 1</w:t>
      </w:r>
      <w:r w:rsidR="00261268">
        <w:rPr>
          <w:rFonts w:ascii="Trebuchet MS" w:hAnsi="Trebuchet MS"/>
        </w:rPr>
        <w:t>4</w:t>
      </w:r>
      <w:r w:rsidRPr="00286B3A">
        <w:rPr>
          <w:rFonts w:ascii="Trebuchet MS" w:hAnsi="Trebuchet MS"/>
        </w:rPr>
        <w:t>:00 - termen de depunere contestaţii cu privire la rezultatul selecţiei dosarelor de concurs;</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E3BE3">
        <w:rPr>
          <w:rFonts w:ascii="Trebuchet MS" w:hAnsi="Trebuchet MS"/>
        </w:rPr>
        <w:t>17</w:t>
      </w:r>
      <w:r w:rsidRPr="00286B3A">
        <w:rPr>
          <w:rFonts w:ascii="Trebuchet MS" w:hAnsi="Trebuchet MS"/>
        </w:rPr>
        <w:t>.0</w:t>
      </w:r>
      <w:r w:rsidR="00DE3BE3">
        <w:rPr>
          <w:rFonts w:ascii="Trebuchet MS" w:hAnsi="Trebuchet MS"/>
        </w:rPr>
        <w:t>5</w:t>
      </w:r>
      <w:r w:rsidRPr="00286B3A">
        <w:rPr>
          <w:rFonts w:ascii="Trebuchet MS" w:hAnsi="Trebuchet MS"/>
        </w:rPr>
        <w:t>.202</w:t>
      </w:r>
      <w:r w:rsidR="00D10F42">
        <w:rPr>
          <w:rFonts w:ascii="Trebuchet MS" w:hAnsi="Trebuchet MS"/>
        </w:rPr>
        <w:t>4</w:t>
      </w:r>
      <w:r w:rsidRPr="00286B3A">
        <w:rPr>
          <w:rFonts w:ascii="Trebuchet MS" w:hAnsi="Trebuchet MS"/>
        </w:rPr>
        <w:t>, ora 1</w:t>
      </w:r>
      <w:r w:rsidR="00D10F42">
        <w:rPr>
          <w:rFonts w:ascii="Trebuchet MS" w:hAnsi="Trebuchet MS"/>
        </w:rPr>
        <w:t>3</w:t>
      </w:r>
      <w:r w:rsidRPr="00286B3A">
        <w:rPr>
          <w:rFonts w:ascii="Trebuchet MS" w:hAnsi="Trebuchet MS"/>
        </w:rPr>
        <w:t>:00 - termen de afişare a rezultatelor privind contestaţia la selecţia dosarelor de concurs;</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E3BE3">
        <w:rPr>
          <w:rFonts w:ascii="Trebuchet MS" w:hAnsi="Trebuchet MS"/>
          <w:b/>
          <w:bCs/>
        </w:rPr>
        <w:t>20</w:t>
      </w:r>
      <w:r w:rsidRPr="00286B3A">
        <w:rPr>
          <w:rFonts w:ascii="Trebuchet MS" w:hAnsi="Trebuchet MS"/>
          <w:b/>
          <w:bCs/>
        </w:rPr>
        <w:t>.0</w:t>
      </w:r>
      <w:r w:rsidR="00261268">
        <w:rPr>
          <w:rFonts w:ascii="Trebuchet MS" w:hAnsi="Trebuchet MS"/>
          <w:b/>
          <w:bCs/>
        </w:rPr>
        <w:t>5</w:t>
      </w:r>
      <w:r w:rsidRPr="00286B3A">
        <w:rPr>
          <w:rFonts w:ascii="Trebuchet MS" w:hAnsi="Trebuchet MS"/>
          <w:b/>
          <w:bCs/>
        </w:rPr>
        <w:t>.202</w:t>
      </w:r>
      <w:r w:rsidR="00D10F42">
        <w:rPr>
          <w:rFonts w:ascii="Trebuchet MS" w:hAnsi="Trebuchet MS"/>
          <w:b/>
          <w:bCs/>
        </w:rPr>
        <w:t>4</w:t>
      </w:r>
      <w:r w:rsidRPr="00286B3A">
        <w:rPr>
          <w:rFonts w:ascii="Trebuchet MS" w:hAnsi="Trebuchet MS"/>
          <w:b/>
          <w:bCs/>
        </w:rPr>
        <w:t>, ora 10:00 - desfăşurare probă scrisă</w:t>
      </w:r>
      <w:r w:rsidRPr="00286B3A">
        <w:rPr>
          <w:rFonts w:ascii="Trebuchet MS" w:hAnsi="Trebuchet MS"/>
        </w:rPr>
        <w:t>;</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261268">
        <w:rPr>
          <w:rFonts w:ascii="Trebuchet MS" w:hAnsi="Trebuchet MS"/>
        </w:rPr>
        <w:t>21.05</w:t>
      </w:r>
      <w:r w:rsidRPr="00286B3A">
        <w:rPr>
          <w:rFonts w:ascii="Trebuchet MS" w:hAnsi="Trebuchet MS"/>
        </w:rPr>
        <w:t>.202</w:t>
      </w:r>
      <w:r w:rsidR="00D10F42">
        <w:rPr>
          <w:rFonts w:ascii="Trebuchet MS" w:hAnsi="Trebuchet MS"/>
        </w:rPr>
        <w:t>4</w:t>
      </w:r>
      <w:r w:rsidRPr="00286B3A">
        <w:rPr>
          <w:rFonts w:ascii="Trebuchet MS" w:hAnsi="Trebuchet MS"/>
        </w:rPr>
        <w:t>, ora 15:00 - termen de afişare rezultate proba scrisă;</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E3BE3">
        <w:rPr>
          <w:rFonts w:ascii="Trebuchet MS" w:hAnsi="Trebuchet MS"/>
        </w:rPr>
        <w:t>22</w:t>
      </w:r>
      <w:r w:rsidRPr="00286B3A">
        <w:rPr>
          <w:rFonts w:ascii="Trebuchet MS" w:hAnsi="Trebuchet MS"/>
        </w:rPr>
        <w:t>.0</w:t>
      </w:r>
      <w:r w:rsidR="00DE3BE3">
        <w:rPr>
          <w:rFonts w:ascii="Trebuchet MS" w:hAnsi="Trebuchet MS"/>
        </w:rPr>
        <w:t>5</w:t>
      </w:r>
      <w:r w:rsidRPr="00286B3A">
        <w:rPr>
          <w:rFonts w:ascii="Trebuchet MS" w:hAnsi="Trebuchet MS"/>
        </w:rPr>
        <w:t>.</w:t>
      </w:r>
      <w:r w:rsidR="00D10F42">
        <w:rPr>
          <w:rFonts w:ascii="Trebuchet MS" w:hAnsi="Trebuchet MS"/>
        </w:rPr>
        <w:t>2024</w:t>
      </w:r>
      <w:r w:rsidRPr="00286B3A">
        <w:rPr>
          <w:rFonts w:ascii="Trebuchet MS" w:hAnsi="Trebuchet MS"/>
        </w:rPr>
        <w:t>, ora 15:00 -  termen de depunere contestaţii cu privire la rezultatul probei scrise;</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E3BE3">
        <w:rPr>
          <w:rFonts w:ascii="Trebuchet MS" w:hAnsi="Trebuchet MS"/>
        </w:rPr>
        <w:t>23</w:t>
      </w:r>
      <w:r w:rsidRPr="00286B3A">
        <w:rPr>
          <w:rFonts w:ascii="Trebuchet MS" w:hAnsi="Trebuchet MS"/>
        </w:rPr>
        <w:t>.0</w:t>
      </w:r>
      <w:r w:rsidR="00DE3BE3">
        <w:rPr>
          <w:rFonts w:ascii="Trebuchet MS" w:hAnsi="Trebuchet MS"/>
        </w:rPr>
        <w:t>5</w:t>
      </w:r>
      <w:r w:rsidRPr="00286B3A">
        <w:rPr>
          <w:rFonts w:ascii="Trebuchet MS" w:hAnsi="Trebuchet MS"/>
        </w:rPr>
        <w:t>.</w:t>
      </w:r>
      <w:r w:rsidR="00D10F42">
        <w:rPr>
          <w:rFonts w:ascii="Trebuchet MS" w:hAnsi="Trebuchet MS"/>
        </w:rPr>
        <w:t>2024</w:t>
      </w:r>
      <w:r w:rsidRPr="00286B3A">
        <w:rPr>
          <w:rFonts w:ascii="Trebuchet MS" w:hAnsi="Trebuchet MS"/>
        </w:rPr>
        <w:t>, ora 1</w:t>
      </w:r>
      <w:r w:rsidR="00D10F42">
        <w:rPr>
          <w:rFonts w:ascii="Trebuchet MS" w:hAnsi="Trebuchet MS"/>
        </w:rPr>
        <w:t>5</w:t>
      </w:r>
      <w:r w:rsidRPr="00286B3A">
        <w:rPr>
          <w:rFonts w:ascii="Trebuchet MS" w:hAnsi="Trebuchet MS"/>
        </w:rPr>
        <w:t>:00 - termen de afişare a rezultatelor privind contestaţia la rezultatele probei scrise;</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E3BE3" w:rsidRPr="00407735">
        <w:rPr>
          <w:rFonts w:ascii="Trebuchet MS" w:hAnsi="Trebuchet MS"/>
          <w:b/>
          <w:bCs/>
        </w:rPr>
        <w:t>24</w:t>
      </w:r>
      <w:r w:rsidRPr="00407735">
        <w:rPr>
          <w:rFonts w:ascii="Trebuchet MS" w:hAnsi="Trebuchet MS"/>
          <w:b/>
          <w:bCs/>
        </w:rPr>
        <w:t>.0</w:t>
      </w:r>
      <w:r w:rsidR="00DE3BE3" w:rsidRPr="00407735">
        <w:rPr>
          <w:rFonts w:ascii="Trebuchet MS" w:hAnsi="Trebuchet MS"/>
          <w:b/>
          <w:bCs/>
        </w:rPr>
        <w:t>5</w:t>
      </w:r>
      <w:r w:rsidRPr="00407735">
        <w:rPr>
          <w:rFonts w:ascii="Trebuchet MS" w:hAnsi="Trebuchet MS"/>
          <w:b/>
          <w:bCs/>
        </w:rPr>
        <w:t>.</w:t>
      </w:r>
      <w:r w:rsidR="00D10F42" w:rsidRPr="00407735">
        <w:rPr>
          <w:rFonts w:ascii="Trebuchet MS" w:hAnsi="Trebuchet MS"/>
          <w:b/>
          <w:bCs/>
        </w:rPr>
        <w:t>2024</w:t>
      </w:r>
      <w:r w:rsidRPr="00286B3A">
        <w:rPr>
          <w:rFonts w:ascii="Trebuchet MS" w:hAnsi="Trebuchet MS"/>
          <w:b/>
          <w:bCs/>
        </w:rPr>
        <w:t>, ora 10:00 -  susţinere interviului</w:t>
      </w:r>
      <w:r w:rsidRPr="00286B3A">
        <w:rPr>
          <w:rFonts w:ascii="Trebuchet MS" w:hAnsi="Trebuchet MS"/>
        </w:rPr>
        <w:t>;</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00DE3BE3">
        <w:rPr>
          <w:rFonts w:ascii="Trebuchet MS" w:hAnsi="Trebuchet MS"/>
        </w:rPr>
        <w:t>27</w:t>
      </w:r>
      <w:r w:rsidRPr="00286B3A">
        <w:rPr>
          <w:rFonts w:ascii="Trebuchet MS" w:hAnsi="Trebuchet MS"/>
        </w:rPr>
        <w:t>.0</w:t>
      </w:r>
      <w:r w:rsidR="00DE3BE3">
        <w:rPr>
          <w:rFonts w:ascii="Trebuchet MS" w:hAnsi="Trebuchet MS"/>
        </w:rPr>
        <w:t>5</w:t>
      </w:r>
      <w:r w:rsidRPr="00286B3A">
        <w:rPr>
          <w:rFonts w:ascii="Trebuchet MS" w:hAnsi="Trebuchet MS"/>
        </w:rPr>
        <w:t>..</w:t>
      </w:r>
      <w:r w:rsidR="00D10F42">
        <w:rPr>
          <w:rFonts w:ascii="Trebuchet MS" w:hAnsi="Trebuchet MS"/>
        </w:rPr>
        <w:t>2024</w:t>
      </w:r>
      <w:r w:rsidRPr="00286B3A">
        <w:rPr>
          <w:rFonts w:ascii="Trebuchet MS" w:hAnsi="Trebuchet MS"/>
        </w:rPr>
        <w:t>, ora 15:00 -  termen de afişare a rezultatelor privind interviul;</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- 2</w:t>
      </w:r>
      <w:r w:rsidR="00DE3BE3">
        <w:rPr>
          <w:rFonts w:ascii="Trebuchet MS" w:hAnsi="Trebuchet MS"/>
        </w:rPr>
        <w:t>8</w:t>
      </w:r>
      <w:r w:rsidRPr="00286B3A">
        <w:rPr>
          <w:rFonts w:ascii="Trebuchet MS" w:hAnsi="Trebuchet MS"/>
        </w:rPr>
        <w:t>.0</w:t>
      </w:r>
      <w:r w:rsidR="00DE3BE3">
        <w:rPr>
          <w:rFonts w:ascii="Trebuchet MS" w:hAnsi="Trebuchet MS"/>
        </w:rPr>
        <w:t>5</w:t>
      </w:r>
      <w:r w:rsidRPr="00286B3A">
        <w:rPr>
          <w:rFonts w:ascii="Trebuchet MS" w:hAnsi="Trebuchet MS"/>
        </w:rPr>
        <w:t>.</w:t>
      </w:r>
      <w:r w:rsidR="00D10F42">
        <w:rPr>
          <w:rFonts w:ascii="Trebuchet MS" w:hAnsi="Trebuchet MS"/>
        </w:rPr>
        <w:t>2024</w:t>
      </w:r>
      <w:r w:rsidRPr="00286B3A">
        <w:rPr>
          <w:rFonts w:ascii="Trebuchet MS" w:hAnsi="Trebuchet MS"/>
        </w:rPr>
        <w:t>, ora 15:00 -  termen de depunere contestaţii cu privire la rezultatul interviului;</w:t>
      </w:r>
    </w:p>
    <w:p w:rsidR="000E06BA" w:rsidRPr="00286B3A" w:rsidRDefault="000E06BA" w:rsidP="00066486">
      <w:pPr>
        <w:pStyle w:val="Frspaiere"/>
        <w:spacing w:line="276" w:lineRule="auto"/>
        <w:ind w:firstLine="720"/>
        <w:rPr>
          <w:rFonts w:ascii="Trebuchet MS" w:hAnsi="Trebuchet MS" w:cs="Arial"/>
          <w:sz w:val="22"/>
          <w:szCs w:val="22"/>
        </w:rPr>
      </w:pPr>
      <w:r w:rsidRPr="00286B3A">
        <w:rPr>
          <w:rFonts w:ascii="Trebuchet MS" w:hAnsi="Trebuchet MS" w:cs="Arial"/>
          <w:sz w:val="22"/>
          <w:szCs w:val="22"/>
        </w:rPr>
        <w:t>- 2</w:t>
      </w:r>
      <w:r w:rsidR="00DE3BE3">
        <w:rPr>
          <w:rFonts w:ascii="Trebuchet MS" w:hAnsi="Trebuchet MS" w:cs="Arial"/>
          <w:sz w:val="22"/>
          <w:szCs w:val="22"/>
        </w:rPr>
        <w:t>9</w:t>
      </w:r>
      <w:r w:rsidRPr="00286B3A">
        <w:rPr>
          <w:rFonts w:ascii="Trebuchet MS" w:hAnsi="Trebuchet MS" w:cs="Arial"/>
          <w:sz w:val="22"/>
          <w:szCs w:val="22"/>
        </w:rPr>
        <w:t>.0</w:t>
      </w:r>
      <w:r w:rsidR="00DE3BE3">
        <w:rPr>
          <w:rFonts w:ascii="Trebuchet MS" w:hAnsi="Trebuchet MS" w:cs="Arial"/>
          <w:sz w:val="22"/>
          <w:szCs w:val="22"/>
        </w:rPr>
        <w:t>5</w:t>
      </w:r>
      <w:r w:rsidRPr="00286B3A">
        <w:rPr>
          <w:rFonts w:ascii="Trebuchet MS" w:hAnsi="Trebuchet MS" w:cs="Arial"/>
          <w:sz w:val="22"/>
          <w:szCs w:val="22"/>
        </w:rPr>
        <w:t>.</w:t>
      </w:r>
      <w:r w:rsidR="00D10F42">
        <w:rPr>
          <w:rFonts w:ascii="Trebuchet MS" w:hAnsi="Trebuchet MS" w:cs="Arial"/>
          <w:sz w:val="22"/>
          <w:szCs w:val="22"/>
        </w:rPr>
        <w:t>2024</w:t>
      </w:r>
      <w:r w:rsidRPr="00286B3A">
        <w:rPr>
          <w:rFonts w:ascii="Trebuchet MS" w:hAnsi="Trebuchet MS" w:cs="Arial"/>
          <w:sz w:val="22"/>
          <w:szCs w:val="22"/>
        </w:rPr>
        <w:t>, ora 1</w:t>
      </w:r>
      <w:r w:rsidR="00D10F42">
        <w:rPr>
          <w:rFonts w:ascii="Trebuchet MS" w:hAnsi="Trebuchet MS" w:cs="Arial"/>
          <w:sz w:val="22"/>
          <w:szCs w:val="22"/>
        </w:rPr>
        <w:t>5</w:t>
      </w:r>
      <w:r w:rsidRPr="00286B3A">
        <w:rPr>
          <w:rFonts w:ascii="Trebuchet MS" w:hAnsi="Trebuchet MS" w:cs="Arial"/>
          <w:sz w:val="22"/>
          <w:szCs w:val="22"/>
        </w:rPr>
        <w:t>:00 - termen de afişare a rezultatelor privind contestaţia la rezultatele interviului;</w:t>
      </w:r>
    </w:p>
    <w:p w:rsidR="000E06BA" w:rsidRPr="00286B3A" w:rsidRDefault="000E06BA" w:rsidP="00066486">
      <w:pPr>
        <w:spacing w:after="0" w:line="276" w:lineRule="auto"/>
        <w:ind w:firstLine="720"/>
        <w:rPr>
          <w:rFonts w:ascii="Trebuchet MS" w:hAnsi="Trebuchet MS"/>
        </w:rPr>
      </w:pPr>
      <w:r w:rsidRPr="00286B3A">
        <w:rPr>
          <w:rFonts w:ascii="Trebuchet MS" w:hAnsi="Trebuchet MS"/>
        </w:rPr>
        <w:t xml:space="preserve">- </w:t>
      </w:r>
      <w:r w:rsidRPr="00066486">
        <w:rPr>
          <w:rFonts w:ascii="Trebuchet MS" w:hAnsi="Trebuchet MS"/>
          <w:b/>
          <w:bCs/>
        </w:rPr>
        <w:t>2</w:t>
      </w:r>
      <w:r w:rsidR="00DE3BE3">
        <w:rPr>
          <w:rFonts w:ascii="Trebuchet MS" w:hAnsi="Trebuchet MS"/>
          <w:b/>
          <w:bCs/>
        </w:rPr>
        <w:t>9</w:t>
      </w:r>
      <w:r w:rsidRPr="00066486">
        <w:rPr>
          <w:rFonts w:ascii="Trebuchet MS" w:hAnsi="Trebuchet MS"/>
          <w:b/>
          <w:bCs/>
        </w:rPr>
        <w:t>.0</w:t>
      </w:r>
      <w:r w:rsidR="00DE3BE3">
        <w:rPr>
          <w:rFonts w:ascii="Trebuchet MS" w:hAnsi="Trebuchet MS"/>
          <w:b/>
          <w:bCs/>
        </w:rPr>
        <w:t>5</w:t>
      </w:r>
      <w:r w:rsidRPr="00066486">
        <w:rPr>
          <w:rFonts w:ascii="Trebuchet MS" w:hAnsi="Trebuchet MS"/>
          <w:b/>
          <w:bCs/>
        </w:rPr>
        <w:t>.</w:t>
      </w:r>
      <w:r w:rsidR="00D10F42" w:rsidRPr="00066486">
        <w:rPr>
          <w:rFonts w:ascii="Trebuchet MS" w:hAnsi="Trebuchet MS"/>
          <w:b/>
          <w:bCs/>
        </w:rPr>
        <w:t>2024</w:t>
      </w:r>
      <w:r w:rsidRPr="00066486">
        <w:rPr>
          <w:rFonts w:ascii="Trebuchet MS" w:hAnsi="Trebuchet MS"/>
          <w:b/>
          <w:bCs/>
        </w:rPr>
        <w:t>, ora 1</w:t>
      </w:r>
      <w:r w:rsidR="00D10F42" w:rsidRPr="00066486">
        <w:rPr>
          <w:rFonts w:ascii="Trebuchet MS" w:hAnsi="Trebuchet MS"/>
          <w:b/>
          <w:bCs/>
        </w:rPr>
        <w:t>5</w:t>
      </w:r>
      <w:r w:rsidRPr="00066486">
        <w:rPr>
          <w:rFonts w:ascii="Trebuchet MS" w:hAnsi="Trebuchet MS"/>
          <w:b/>
          <w:bCs/>
        </w:rPr>
        <w:t>:00 - termen de afişare a rezultatelor finale</w:t>
      </w:r>
      <w:r w:rsidRPr="00286B3A">
        <w:rPr>
          <w:rFonts w:ascii="Trebuchet MS" w:hAnsi="Trebuchet MS"/>
        </w:rPr>
        <w:t>.</w:t>
      </w:r>
    </w:p>
    <w:p w:rsidR="000E06BA" w:rsidRPr="00286B3A" w:rsidRDefault="000E06BA" w:rsidP="000E06BA">
      <w:pPr>
        <w:ind w:firstLine="720"/>
        <w:jc w:val="both"/>
        <w:rPr>
          <w:rFonts w:ascii="Trebuchet MS" w:hAnsi="Trebuchet MS"/>
        </w:rPr>
      </w:pPr>
      <w:r w:rsidRPr="00286B3A">
        <w:rPr>
          <w:rFonts w:ascii="Trebuchet MS" w:hAnsi="Trebuchet MS"/>
        </w:rPr>
        <w:t>Conform art.35 al Hotărârii de Guvern nr.1336 din 2022, pentru înscrierea la concurs candidaţii vor prezenta un dosar care va conţine următoarele documente:</w:t>
      </w:r>
    </w:p>
    <w:p w:rsidR="000E06BA" w:rsidRPr="00286B3A" w:rsidRDefault="000E06BA" w:rsidP="000E06BA">
      <w:pPr>
        <w:ind w:firstLine="720"/>
        <w:jc w:val="both"/>
        <w:rPr>
          <w:rFonts w:ascii="Trebuchet MS" w:hAnsi="Trebuchet MS"/>
        </w:rPr>
      </w:pPr>
      <w:r w:rsidRPr="00286B3A">
        <w:rPr>
          <w:rFonts w:ascii="Trebuchet MS" w:hAnsi="Trebuchet MS"/>
        </w:rPr>
        <w:t>a) formular de înscriere la concurs, conform modelului prevăzut la anexa nr. 2 din HG 1336/2022;</w:t>
      </w:r>
    </w:p>
    <w:p w:rsidR="000E06BA" w:rsidRPr="00286B3A" w:rsidRDefault="000E06BA" w:rsidP="000E06BA">
      <w:pPr>
        <w:ind w:firstLine="720"/>
        <w:jc w:val="both"/>
        <w:rPr>
          <w:rFonts w:ascii="Trebuchet MS" w:hAnsi="Trebuchet MS"/>
        </w:rPr>
      </w:pPr>
      <w:r w:rsidRPr="00286B3A">
        <w:rPr>
          <w:rFonts w:ascii="Trebuchet MS" w:hAnsi="Trebuchet MS"/>
        </w:rPr>
        <w:t xml:space="preserve">b) copia actului de identitate sau orice alt document care atestă identitatea, potrivit legii, aflat în termen de valabilitate; </w:t>
      </w:r>
    </w:p>
    <w:p w:rsidR="000E06BA" w:rsidRPr="00286B3A" w:rsidRDefault="000E06BA" w:rsidP="000E06BA">
      <w:pPr>
        <w:ind w:firstLine="720"/>
        <w:jc w:val="both"/>
        <w:rPr>
          <w:rFonts w:ascii="Trebuchet MS" w:hAnsi="Trebuchet MS"/>
        </w:rPr>
      </w:pPr>
      <w:r w:rsidRPr="00286B3A">
        <w:rPr>
          <w:rFonts w:ascii="Trebuchet MS" w:hAnsi="Trebuchet MS"/>
        </w:rPr>
        <w:t>c) copia certificatului de căsătorie sau a altui document prin care s-a realizat schimbarea de nume, după caz;</w:t>
      </w:r>
    </w:p>
    <w:p w:rsidR="000E06BA" w:rsidRPr="00286B3A" w:rsidRDefault="000E06BA" w:rsidP="000E06BA">
      <w:pPr>
        <w:ind w:firstLine="720"/>
        <w:jc w:val="both"/>
        <w:rPr>
          <w:rFonts w:ascii="Trebuchet MS" w:hAnsi="Trebuchet MS"/>
        </w:rPr>
      </w:pPr>
      <w:r w:rsidRPr="00286B3A">
        <w:rPr>
          <w:rFonts w:ascii="Trebuchet MS" w:hAnsi="Trebuchet MS"/>
        </w:rPr>
        <w:t>d) copiile documentelor care atestă nivelul studiilor şi ale altor acte care atestă efectuarea unor specializări, precum şi copiile documentelor care atestă îndeplinirea condiţiilor specifice ale postului solicitate de autoritatea sau instituţia publică;</w:t>
      </w:r>
    </w:p>
    <w:p w:rsidR="000E06BA" w:rsidRPr="00286B3A" w:rsidRDefault="000E06BA" w:rsidP="000E06BA">
      <w:pPr>
        <w:ind w:firstLine="720"/>
        <w:jc w:val="both"/>
        <w:rPr>
          <w:rFonts w:ascii="Trebuchet MS" w:hAnsi="Trebuchet MS"/>
        </w:rPr>
      </w:pPr>
      <w:r w:rsidRPr="00286B3A">
        <w:rPr>
          <w:rFonts w:ascii="Trebuchet MS" w:hAnsi="Trebuchet MS"/>
        </w:rPr>
        <w:t>e) copia carnetului de muncă, a adeverinţei eliberate de angajator pentru perioada lucrată, care să ateste vechimea în muncă şi în specialitatea studiilor solicitate pentru ocuparea postului;</w:t>
      </w:r>
    </w:p>
    <w:p w:rsidR="000E06BA" w:rsidRPr="00286B3A" w:rsidRDefault="000E06BA" w:rsidP="000E06BA">
      <w:pPr>
        <w:ind w:firstLine="720"/>
        <w:jc w:val="both"/>
        <w:rPr>
          <w:rFonts w:ascii="Trebuchet MS" w:hAnsi="Trebuchet MS"/>
        </w:rPr>
      </w:pPr>
      <w:r w:rsidRPr="00286B3A">
        <w:rPr>
          <w:rFonts w:ascii="Trebuchet MS" w:hAnsi="Trebuchet MS"/>
        </w:rPr>
        <w:t>f) cazierul judiciar sau, după caz, extrasul de pe cazierul judiciar;</w:t>
      </w:r>
    </w:p>
    <w:p w:rsidR="000E06BA" w:rsidRPr="00286B3A" w:rsidRDefault="000E06BA" w:rsidP="000E06BA">
      <w:pPr>
        <w:ind w:firstLine="720"/>
        <w:jc w:val="both"/>
        <w:rPr>
          <w:rFonts w:ascii="Trebuchet MS" w:hAnsi="Trebuchet MS"/>
        </w:rPr>
      </w:pPr>
      <w:r w:rsidRPr="00286B3A">
        <w:rPr>
          <w:rFonts w:ascii="Trebuchet MS" w:hAnsi="Trebuchet MS"/>
        </w:rPr>
        <w:t>g) adeverinţă medicală care să ateste starea de sănătate corespunzătoare eliberată de către medicul de familie al candidatului sau de către unităţile sanitare abilitate cu cel mult 6 luni anterior derulării concursului;</w:t>
      </w:r>
    </w:p>
    <w:p w:rsidR="000E06BA" w:rsidRPr="00286B3A" w:rsidRDefault="000E06BA" w:rsidP="000E06BA">
      <w:pPr>
        <w:ind w:firstLine="720"/>
        <w:jc w:val="both"/>
        <w:rPr>
          <w:rFonts w:ascii="Trebuchet MS" w:hAnsi="Trebuchet MS"/>
        </w:rPr>
      </w:pPr>
      <w:r w:rsidRPr="00286B3A">
        <w:rPr>
          <w:rFonts w:ascii="Trebuchet MS" w:hAnsi="Trebuchet MS"/>
        </w:rPr>
        <w:t>h) curriculum vitae, model european;</w:t>
      </w:r>
    </w:p>
    <w:p w:rsidR="000E06BA" w:rsidRPr="00286B3A" w:rsidRDefault="000E06BA" w:rsidP="000E06BA">
      <w:pPr>
        <w:ind w:firstLine="720"/>
        <w:jc w:val="both"/>
        <w:rPr>
          <w:rFonts w:ascii="Trebuchet MS" w:hAnsi="Trebuchet MS"/>
        </w:rPr>
      </w:pPr>
      <w:r w:rsidRPr="00286B3A">
        <w:rPr>
          <w:rFonts w:ascii="Trebuchet MS" w:hAnsi="Trebuchet MS"/>
        </w:rPr>
        <w:t>Adeverinţa care atestă starea de sănătate conţine, în clar, numărul, data, numele emitentului şi calitatea acestuia, în formatul standard stabilit prin ordin al ministrului sănătăţii.</w:t>
      </w:r>
    </w:p>
    <w:p w:rsidR="000E06BA" w:rsidRPr="00286B3A" w:rsidRDefault="000E06BA" w:rsidP="000E06BA">
      <w:pPr>
        <w:jc w:val="both"/>
        <w:rPr>
          <w:rFonts w:ascii="Trebuchet MS" w:hAnsi="Trebuchet MS"/>
        </w:rPr>
      </w:pPr>
      <w:r w:rsidRPr="00286B3A">
        <w:rPr>
          <w:rFonts w:ascii="Trebuchet MS" w:hAnsi="Trebuchet MS"/>
        </w:rPr>
        <w:t xml:space="preserve">         </w:t>
      </w:r>
      <w:r w:rsidRPr="00286B3A">
        <w:rPr>
          <w:rFonts w:ascii="Trebuchet MS" w:hAnsi="Trebuchet MS"/>
        </w:rPr>
        <w:tab/>
        <w:t>Copiile de pe actele prevăzute la lit. b) - e), se prezintă însoţite de documentele originale, care se certifică cu menţiunea „conform cu originalul“ de către secretarul comisiei de concurs.</w:t>
      </w:r>
    </w:p>
    <w:p w:rsidR="000E06BA" w:rsidRPr="00286B3A" w:rsidRDefault="000E06BA" w:rsidP="000E06BA">
      <w:pPr>
        <w:ind w:firstLine="720"/>
        <w:jc w:val="both"/>
        <w:rPr>
          <w:rFonts w:ascii="Trebuchet MS" w:hAnsi="Trebuchet MS"/>
        </w:rPr>
      </w:pPr>
      <w:r w:rsidRPr="00286B3A">
        <w:rPr>
          <w:rFonts w:ascii="Trebuchet MS" w:hAnsi="Trebuchet MS"/>
        </w:rPr>
        <w:t>Documentul prevăzut la lit. f), poate fi înlocuit cu o declaraţie pe propria răspundere privind antecedentele penale. În acest caz, candidatul declarat admis la selecția dosarelor are obligaţia de a completa dosarul de concurs cu originalul cazierului judiciar, anterior datei de susținere a probei scrise și/sau probei practice a concursului.</w:t>
      </w:r>
    </w:p>
    <w:p w:rsidR="000E06BA" w:rsidRPr="00286B3A" w:rsidRDefault="000E06BA" w:rsidP="000E06BA">
      <w:pPr>
        <w:ind w:firstLine="720"/>
        <w:jc w:val="both"/>
        <w:rPr>
          <w:rFonts w:ascii="Trebuchet MS" w:hAnsi="Trebuchet MS"/>
        </w:rPr>
      </w:pPr>
      <w:r w:rsidRPr="00286B3A">
        <w:rPr>
          <w:rFonts w:ascii="Trebuchet MS" w:hAnsi="Trebuchet MS"/>
        </w:rPr>
        <w:t>Dosarele de concurs se depun la Serviciul RURPA (Resurse Umane) sau pot fi transmise de candidaţi prin Poşta Română, serviciul de curierat rapid, poşta electronică sau platformele informatice ale autorităţilor sau instituţiilor publice în termen de 10 zile lucrătoare de la data afișării anunțului pentru ocuparea postului vacant.</w:t>
      </w:r>
    </w:p>
    <w:p w:rsidR="000E06BA" w:rsidRPr="00286B3A" w:rsidRDefault="000E06BA" w:rsidP="000E06BA">
      <w:pPr>
        <w:ind w:firstLine="720"/>
        <w:jc w:val="both"/>
        <w:rPr>
          <w:rFonts w:ascii="Trebuchet MS" w:hAnsi="Trebuchet MS"/>
        </w:rPr>
      </w:pPr>
      <w:r w:rsidRPr="00286B3A">
        <w:rPr>
          <w:rFonts w:ascii="Trebuchet MS" w:hAnsi="Trebuchet MS"/>
        </w:rPr>
        <w:t>În situaţia în care candidaţii transmit dosarele de concurs prin Poşta Română, serviciul de curierat rapid, poşta electronică sau platformele informatice ale instituţiilor sau autorităţilor publice, candidaţii primesc codul unic de identificare la o adresă de e-mail comunicată de către aceştia şi au obligaţia de a se prezenta la secretarul comisiei de concurs cu documentele prevăzute la alin. b) - e) în original, pentru certificarea acestora, pe tot parcursul desfăşurării concursului, dar nu mai târziu de data şi ora organizării probei scrise/practice.</w:t>
      </w:r>
    </w:p>
    <w:p w:rsidR="000E06BA" w:rsidRPr="00286B3A" w:rsidRDefault="000E06BA" w:rsidP="000E06BA">
      <w:pPr>
        <w:ind w:firstLine="720"/>
        <w:jc w:val="both"/>
        <w:rPr>
          <w:rFonts w:ascii="Trebuchet MS" w:hAnsi="Trebuchet MS"/>
        </w:rPr>
      </w:pPr>
      <w:r w:rsidRPr="00286B3A">
        <w:rPr>
          <w:rFonts w:ascii="Trebuchet MS" w:hAnsi="Trebuchet MS"/>
        </w:rPr>
        <w:t xml:space="preserve">Transmiterea documentelor prin poşta electronică se realizează în format .pdf cu volum maxim de 1 MB, documentele fiind acceptate doar în formă lizibilă, la adresa de mail: </w:t>
      </w:r>
      <w:r w:rsidRPr="00286B3A">
        <w:rPr>
          <w:rStyle w:val="rpc41"/>
          <w:rFonts w:ascii="Trebuchet MS" w:hAnsi="Trebuchet MS"/>
          <w:color w:val="0072C6"/>
        </w:rPr>
        <w:t>dispecer@das.rowater.ro.</w:t>
      </w:r>
    </w:p>
    <w:p w:rsidR="000E06BA" w:rsidRPr="00286B3A" w:rsidRDefault="000E06BA" w:rsidP="000E06BA">
      <w:pPr>
        <w:ind w:firstLine="720"/>
        <w:jc w:val="both"/>
        <w:rPr>
          <w:rFonts w:ascii="Trebuchet MS" w:hAnsi="Trebuchet MS"/>
        </w:rPr>
      </w:pPr>
      <w:r w:rsidRPr="00286B3A">
        <w:rPr>
          <w:rFonts w:ascii="Trebuchet MS" w:hAnsi="Trebuchet MS"/>
        </w:rPr>
        <w:t>Nerespectarea prevederilor referitoare la transmiterea și înregistrarea dosarului de concurs, după caz, conduce la respingerea candidatului.</w:t>
      </w:r>
    </w:p>
    <w:p w:rsidR="000E06BA" w:rsidRPr="00286B3A" w:rsidRDefault="000E06BA" w:rsidP="000E06BA">
      <w:pPr>
        <w:ind w:firstLine="720"/>
        <w:jc w:val="both"/>
        <w:rPr>
          <w:rFonts w:ascii="Trebuchet MS" w:hAnsi="Trebuchet MS"/>
        </w:rPr>
      </w:pPr>
      <w:r w:rsidRPr="00286B3A">
        <w:rPr>
          <w:rFonts w:ascii="Trebuchet MS" w:hAnsi="Trebuchet MS"/>
        </w:rPr>
        <w:t>Poate ocupa un post vacant sau temporar vacant persoana care îndeplineşte condiţiile prevăzute în art. 15 din Hotărârea de Guvern nr.1336 din 2022:</w:t>
      </w:r>
    </w:p>
    <w:p w:rsidR="000E06BA" w:rsidRPr="00286B3A" w:rsidRDefault="000E06BA" w:rsidP="000E06BA">
      <w:pPr>
        <w:ind w:firstLine="720"/>
        <w:jc w:val="both"/>
        <w:rPr>
          <w:rFonts w:ascii="Trebuchet MS" w:hAnsi="Trebuchet MS"/>
        </w:rPr>
      </w:pPr>
      <w:r w:rsidRPr="00286B3A">
        <w:rPr>
          <w:rFonts w:ascii="Trebuchet MS" w:hAnsi="Trebuchet MS"/>
        </w:rPr>
        <w:t>a) are cetăţenia română sau cetăţenia unui alt stat membru al Uniunii Europene, a unui stat parte la Acordul privind Spaţiul Economic European (SEE) sau cetăţenia Confederaţiei Elveţiene;</w:t>
      </w:r>
    </w:p>
    <w:p w:rsidR="000E06BA" w:rsidRPr="00286B3A" w:rsidRDefault="000E06BA" w:rsidP="000E06BA">
      <w:pPr>
        <w:ind w:firstLine="720"/>
        <w:jc w:val="both"/>
        <w:rPr>
          <w:rFonts w:ascii="Trebuchet MS" w:hAnsi="Trebuchet MS"/>
        </w:rPr>
      </w:pPr>
      <w:r w:rsidRPr="00286B3A">
        <w:rPr>
          <w:rFonts w:ascii="Trebuchet MS" w:hAnsi="Trebuchet MS"/>
        </w:rPr>
        <w:t>b) cunoaşte limba română, scris şi vorbit;</w:t>
      </w:r>
    </w:p>
    <w:p w:rsidR="000E06BA" w:rsidRPr="00286B3A" w:rsidRDefault="000E06BA" w:rsidP="000E06BA">
      <w:pPr>
        <w:ind w:firstLine="720"/>
        <w:jc w:val="both"/>
        <w:rPr>
          <w:rFonts w:ascii="Trebuchet MS" w:hAnsi="Trebuchet MS"/>
        </w:rPr>
      </w:pPr>
      <w:r w:rsidRPr="00286B3A">
        <w:rPr>
          <w:rFonts w:ascii="Trebuchet MS" w:hAnsi="Trebuchet MS"/>
        </w:rPr>
        <w:t>c) are capacitate de muncă în conformitate cu prevederile Legii nr. 53/2003 - Codul muncii, republicată, cu modificările şi completările ulterioare;</w:t>
      </w:r>
    </w:p>
    <w:p w:rsidR="000E06BA" w:rsidRPr="00286B3A" w:rsidRDefault="000E06BA" w:rsidP="000E06BA">
      <w:pPr>
        <w:ind w:firstLine="720"/>
        <w:jc w:val="both"/>
        <w:rPr>
          <w:rFonts w:ascii="Trebuchet MS" w:hAnsi="Trebuchet MS"/>
        </w:rPr>
      </w:pPr>
      <w:r w:rsidRPr="00286B3A">
        <w:rPr>
          <w:rFonts w:ascii="Trebuchet MS" w:hAnsi="Trebuchet MS"/>
        </w:rPr>
        <w:t>d) are o stare de sănătate corespunzătoare postului pentru care candidează, atestată pe baza adeverinţei medicale eliberate de medicul de familie sau de unităţile sanitare abilitate;</w:t>
      </w:r>
    </w:p>
    <w:p w:rsidR="000E06BA" w:rsidRPr="00286B3A" w:rsidRDefault="000E06BA" w:rsidP="000E06BA">
      <w:pPr>
        <w:ind w:firstLine="720"/>
        <w:jc w:val="both"/>
        <w:rPr>
          <w:rFonts w:ascii="Trebuchet MS" w:hAnsi="Trebuchet MS"/>
        </w:rPr>
      </w:pPr>
      <w:r w:rsidRPr="00286B3A">
        <w:rPr>
          <w:rFonts w:ascii="Trebuchet MS" w:hAnsi="Trebuchet MS"/>
        </w:rPr>
        <w:t>e) îndeplineşte condiţiile de studii, de vechime în specialitate şi, după caz, alte condiţii specifice potrivit cerinţelor postului scos la concurs;</w:t>
      </w:r>
    </w:p>
    <w:p w:rsidR="000E06BA" w:rsidRPr="00286B3A" w:rsidRDefault="000E06BA" w:rsidP="000E06BA">
      <w:pPr>
        <w:ind w:firstLine="720"/>
        <w:jc w:val="both"/>
        <w:rPr>
          <w:rFonts w:ascii="Trebuchet MS" w:hAnsi="Trebuchet MS"/>
        </w:rPr>
      </w:pPr>
      <w:r w:rsidRPr="00286B3A">
        <w:rPr>
          <w:rFonts w:ascii="Trebuchet MS" w:hAnsi="Trebuchet MS"/>
        </w:rPr>
        <w:t>f) nu a fost condamnată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0E06BA" w:rsidRDefault="000E06BA" w:rsidP="000E06BA">
      <w:pPr>
        <w:ind w:firstLine="720"/>
        <w:jc w:val="both"/>
        <w:rPr>
          <w:rFonts w:ascii="Trebuchet MS" w:hAnsi="Trebuchet MS"/>
        </w:rPr>
      </w:pPr>
      <w:r w:rsidRPr="00286B3A">
        <w:rPr>
          <w:rFonts w:ascii="Trebuchet MS" w:hAnsi="Trebuchet MS"/>
        </w:rPr>
        <w:t>g) nu execută o pedeapsă complementară prin care i-a fost interzisă exercitarea dreptului de a ocupa funcţia, de a exercita profesia sau meseria ori de a desfăşura activitatea de care s-a folosit pentru săvârşirea infracţiunii sau faţă de aceasta nu s-a luat măsura de siguranţă a interzicerii ocupării unei funcţii sau a exercitării unei profesii;</w:t>
      </w:r>
    </w:p>
    <w:p w:rsidR="000C31E0" w:rsidRPr="000C31E0" w:rsidRDefault="000C31E0" w:rsidP="000C31E0">
      <w:pPr>
        <w:jc w:val="both"/>
        <w:rPr>
          <w:rFonts w:ascii="Trebuchet MS" w:hAnsi="Trebuchet MS"/>
        </w:rPr>
      </w:pPr>
      <w:r w:rsidRPr="000C31E0">
        <w:rPr>
          <w:rFonts w:ascii="Trebuchet MS" w:hAnsi="Trebuchet MS"/>
        </w:rPr>
        <w:t>Informaţii suplimentare se pot obţine la sediul sediul Administrației Bazinale de Apă Siret din strada Cuza Vodă nr.1, mun. Bacău, jud. Bacău sau la numărul de telefon 0234541646, interior 146/148, persoană de contact: Roxana Marcu - secretar comisie de concurs şi comisie de soluţionare a contestaţiilor.</w:t>
      </w:r>
    </w:p>
    <w:p w:rsidR="000C31E0" w:rsidRDefault="000C31E0" w:rsidP="00D10F42">
      <w:pPr>
        <w:spacing w:after="0" w:line="276" w:lineRule="auto"/>
        <w:rPr>
          <w:rFonts w:ascii="Trebuchet MS" w:hAnsi="Trebuchet MS"/>
        </w:rPr>
      </w:pPr>
    </w:p>
    <w:p w:rsidR="000C31E0" w:rsidRDefault="000C31E0" w:rsidP="00D10F42">
      <w:pPr>
        <w:spacing w:after="0" w:line="276" w:lineRule="auto"/>
        <w:rPr>
          <w:rFonts w:ascii="Trebuchet MS" w:hAnsi="Trebuchet MS"/>
        </w:rPr>
      </w:pPr>
    </w:p>
    <w:p w:rsidR="000E06BA" w:rsidRPr="00D10F42" w:rsidRDefault="00407735" w:rsidP="00D10F42">
      <w:pPr>
        <w:spacing w:after="0" w:line="276" w:lineRule="auto"/>
        <w:rPr>
          <w:rFonts w:ascii="Trebuchet MS" w:hAnsi="Trebuchet MS"/>
          <w:b/>
          <w:lang w:val="pt-BR"/>
        </w:rPr>
      </w:pPr>
      <w:r>
        <w:rPr>
          <w:rFonts w:ascii="Trebuchet MS" w:hAnsi="Trebuchet MS"/>
          <w:b/>
          <w:lang w:val="pt-BR"/>
        </w:rPr>
        <w:t>A</w:t>
      </w:r>
      <w:r w:rsidR="000E06BA" w:rsidRPr="00D10F42">
        <w:rPr>
          <w:rFonts w:ascii="Trebuchet MS" w:hAnsi="Trebuchet MS"/>
          <w:b/>
          <w:lang w:val="pt-BR"/>
        </w:rPr>
        <w:t>tribuțiile postului:</w:t>
      </w:r>
    </w:p>
    <w:p w:rsidR="00DA5B71" w:rsidRPr="00DA5B71" w:rsidRDefault="00DA5B71" w:rsidP="00DA5B71">
      <w:pPr>
        <w:numPr>
          <w:ilvl w:val="0"/>
          <w:numId w:val="12"/>
        </w:numPr>
        <w:spacing w:after="0" w:line="276" w:lineRule="auto"/>
        <w:jc w:val="both"/>
        <w:rPr>
          <w:rFonts w:ascii="Trebuchet MS" w:hAnsi="Trebuchet MS"/>
        </w:rPr>
      </w:pPr>
      <w:r w:rsidRPr="00DA5B71">
        <w:rPr>
          <w:rFonts w:ascii="Trebuchet MS" w:hAnsi="Trebuchet MS"/>
        </w:rPr>
        <w:t xml:space="preserve">Contractarea resurselor şi serviciilor comune de gospodărire a apelor pentru </w:t>
      </w:r>
      <w:r w:rsidRPr="00DA5B71">
        <w:rPr>
          <w:rFonts w:ascii="Trebuchet MS" w:hAnsi="Trebuchet MS"/>
          <w:b/>
        </w:rPr>
        <w:t>SGA Neamț.</w:t>
      </w:r>
    </w:p>
    <w:p w:rsidR="00DA5B71" w:rsidRPr="00DA5B71" w:rsidRDefault="00DA5B71" w:rsidP="00DA5B71">
      <w:pPr>
        <w:numPr>
          <w:ilvl w:val="0"/>
          <w:numId w:val="15"/>
        </w:numPr>
        <w:spacing w:after="0" w:line="276" w:lineRule="auto"/>
        <w:ind w:left="630" w:hanging="270"/>
        <w:jc w:val="both"/>
        <w:rPr>
          <w:rFonts w:ascii="Trebuchet MS" w:hAnsi="Trebuchet MS"/>
        </w:rPr>
      </w:pPr>
      <w:r w:rsidRPr="00DA5B71">
        <w:rPr>
          <w:rFonts w:ascii="Trebuchet MS" w:hAnsi="Trebuchet MS"/>
        </w:rPr>
        <w:t xml:space="preserve">Analiza cerinţelor de apă ale beneficiarilor, compararea lor cu actele de reglementare şi realizările anului anterior şi stabilirea cantităţilor de resurse de g.a. în vederea întocmirii anexelor la abonamente și încadrarea pe tranșele de cotă fixă și tarif de analize de control; </w:t>
      </w:r>
    </w:p>
    <w:p w:rsidR="00DA5B71" w:rsidRPr="00DA5B71" w:rsidRDefault="00DA5B71" w:rsidP="00DA5B71">
      <w:pPr>
        <w:numPr>
          <w:ilvl w:val="0"/>
          <w:numId w:val="8"/>
        </w:numPr>
        <w:tabs>
          <w:tab w:val="clear" w:pos="964"/>
          <w:tab w:val="num" w:pos="630"/>
        </w:tabs>
        <w:spacing w:after="0" w:line="276" w:lineRule="auto"/>
        <w:ind w:left="630" w:hanging="270"/>
        <w:jc w:val="both"/>
        <w:rPr>
          <w:rFonts w:ascii="Trebuchet MS" w:hAnsi="Trebuchet MS"/>
        </w:rPr>
      </w:pPr>
      <w:r w:rsidRPr="00DA5B71">
        <w:rPr>
          <w:rFonts w:ascii="Trebuchet MS" w:hAnsi="Trebuchet MS"/>
        </w:rPr>
        <w:t>Preluarea necesarelor volumelor de resurse şi servicii de gospodărire a apelor comunicate de serviciul G.M.P.R.A. și introducerea lor în sistemul informatic în vederea întocmirii anexelor la abonamente şi contracte-abonament de prestări servicii;</w:t>
      </w:r>
    </w:p>
    <w:p w:rsidR="00DA5B71" w:rsidRPr="00DA5B71" w:rsidRDefault="00DA5B71" w:rsidP="00DA5B71">
      <w:pPr>
        <w:numPr>
          <w:ilvl w:val="0"/>
          <w:numId w:val="8"/>
        </w:numPr>
        <w:tabs>
          <w:tab w:val="clear" w:pos="964"/>
          <w:tab w:val="num" w:pos="567"/>
          <w:tab w:val="num" w:pos="630"/>
        </w:tabs>
        <w:spacing w:after="0" w:line="276" w:lineRule="auto"/>
        <w:ind w:left="630" w:hanging="270"/>
        <w:jc w:val="both"/>
        <w:rPr>
          <w:rFonts w:ascii="Trebuchet MS" w:hAnsi="Trebuchet MS"/>
        </w:rPr>
      </w:pPr>
      <w:r w:rsidRPr="00DA5B71">
        <w:rPr>
          <w:rFonts w:ascii="Trebuchet MS" w:hAnsi="Trebuchet MS"/>
        </w:rPr>
        <w:t>Întocmește actele adiționale cu includerea prevederilor OUG nr. 52/2023 referitoare la încadrarea în tranșele de cotă fixă și pentru analizele de laborator, respectiv facturarea acestora pe baza raportului de esantionare comunicat către MESE, pentru SGA Neamț;</w:t>
      </w:r>
    </w:p>
    <w:p w:rsidR="00DA5B71" w:rsidRPr="00DA5B71" w:rsidRDefault="00DA5B71" w:rsidP="00DA5B71">
      <w:pPr>
        <w:numPr>
          <w:ilvl w:val="0"/>
          <w:numId w:val="8"/>
        </w:numPr>
        <w:tabs>
          <w:tab w:val="clear" w:pos="964"/>
          <w:tab w:val="num" w:pos="567"/>
          <w:tab w:val="num" w:pos="630"/>
        </w:tabs>
        <w:spacing w:after="0" w:line="276" w:lineRule="auto"/>
        <w:ind w:left="630" w:hanging="270"/>
        <w:jc w:val="both"/>
        <w:rPr>
          <w:rFonts w:ascii="Trebuchet MS" w:hAnsi="Trebuchet MS"/>
        </w:rPr>
      </w:pPr>
      <w:r w:rsidRPr="00DA5B71">
        <w:rPr>
          <w:rFonts w:ascii="Trebuchet MS" w:hAnsi="Trebuchet MS"/>
        </w:rPr>
        <w:t>Urmăreste aplicarea noului mecanism economic specific în domeniul gospodăririi cantitative si calitative a apelor, prevăzut de OUG 52/2023;</w:t>
      </w:r>
    </w:p>
    <w:p w:rsidR="00DA5B71" w:rsidRPr="00DA5B71" w:rsidRDefault="00DA5B71" w:rsidP="00DA5B71">
      <w:pPr>
        <w:numPr>
          <w:ilvl w:val="0"/>
          <w:numId w:val="8"/>
        </w:numPr>
        <w:tabs>
          <w:tab w:val="clear" w:pos="964"/>
          <w:tab w:val="num" w:pos="630"/>
        </w:tabs>
        <w:spacing w:after="0" w:line="276" w:lineRule="auto"/>
        <w:ind w:left="630" w:hanging="270"/>
        <w:jc w:val="both"/>
        <w:rPr>
          <w:rFonts w:ascii="Trebuchet MS" w:hAnsi="Trebuchet MS"/>
        </w:rPr>
      </w:pPr>
      <w:r w:rsidRPr="00DA5B71">
        <w:rPr>
          <w:rFonts w:ascii="Trebuchet MS" w:hAnsi="Trebuchet MS"/>
        </w:rPr>
        <w:t>Întocmirea şi semnarea anexelor la abonamente, a formularelor de abonamente si/sau acte adiţionale şi transmiterea lor spre semnare de către reprezentanţii SGA Neamț şi beneficiari.</w:t>
      </w:r>
    </w:p>
    <w:p w:rsidR="00DA5B71" w:rsidRPr="00DA5B71" w:rsidRDefault="00DA5B71" w:rsidP="00DA5B71">
      <w:pPr>
        <w:numPr>
          <w:ilvl w:val="0"/>
          <w:numId w:val="8"/>
        </w:numPr>
        <w:tabs>
          <w:tab w:val="clear" w:pos="964"/>
          <w:tab w:val="num" w:pos="630"/>
        </w:tabs>
        <w:spacing w:after="0" w:line="276" w:lineRule="auto"/>
        <w:ind w:left="630" w:hanging="270"/>
        <w:jc w:val="both"/>
        <w:rPr>
          <w:rFonts w:ascii="Trebuchet MS" w:hAnsi="Trebuchet MS"/>
        </w:rPr>
      </w:pPr>
      <w:r w:rsidRPr="00DA5B71">
        <w:rPr>
          <w:rFonts w:ascii="Trebuchet MS" w:hAnsi="Trebuchet MS"/>
        </w:rPr>
        <w:t xml:space="preserve">Ţinerea evidenţei abonamentelor trimise, primite, semnate, în divergenţă, refuzate. </w:t>
      </w:r>
    </w:p>
    <w:p w:rsidR="00DA5B71" w:rsidRPr="00DA5B71" w:rsidRDefault="00DA5B71" w:rsidP="00DA5B71">
      <w:pPr>
        <w:numPr>
          <w:ilvl w:val="0"/>
          <w:numId w:val="8"/>
        </w:numPr>
        <w:tabs>
          <w:tab w:val="clear" w:pos="964"/>
          <w:tab w:val="num" w:pos="630"/>
        </w:tabs>
        <w:spacing w:after="0" w:line="276" w:lineRule="auto"/>
        <w:ind w:left="630" w:hanging="270"/>
        <w:jc w:val="both"/>
        <w:rPr>
          <w:rFonts w:ascii="Trebuchet MS" w:hAnsi="Trebuchet MS"/>
        </w:rPr>
      </w:pPr>
      <w:r w:rsidRPr="00DA5B71">
        <w:rPr>
          <w:rFonts w:ascii="Trebuchet MS" w:hAnsi="Trebuchet MS"/>
        </w:rPr>
        <w:t>Urmărirea permanentă a realizării clauzelor contractuale din abonamente şi contracte.</w:t>
      </w:r>
    </w:p>
    <w:p w:rsidR="00DA5B71" w:rsidRPr="00DA5B71" w:rsidRDefault="00DA5B71" w:rsidP="00DA5B71">
      <w:pPr>
        <w:numPr>
          <w:ilvl w:val="0"/>
          <w:numId w:val="8"/>
        </w:numPr>
        <w:tabs>
          <w:tab w:val="clear" w:pos="964"/>
          <w:tab w:val="num" w:pos="630"/>
        </w:tabs>
        <w:spacing w:after="0" w:line="276" w:lineRule="auto"/>
        <w:ind w:left="630" w:hanging="270"/>
        <w:jc w:val="both"/>
        <w:rPr>
          <w:rFonts w:ascii="Trebuchet MS" w:hAnsi="Trebuchet MS"/>
        </w:rPr>
      </w:pPr>
      <w:r w:rsidRPr="00DA5B71">
        <w:rPr>
          <w:rFonts w:ascii="Trebuchet MS" w:hAnsi="Trebuchet MS"/>
        </w:rPr>
        <w:t>Urmărirea continuă a recuperării abonamentelor semnate de la beneficiari, în colaborare cu personalul de la SGA Neamț cu atribuţii similare.</w:t>
      </w:r>
    </w:p>
    <w:p w:rsidR="00DA5B71" w:rsidRPr="00DA5B71" w:rsidRDefault="00DA5B71" w:rsidP="00DA5B71">
      <w:pPr>
        <w:numPr>
          <w:ilvl w:val="0"/>
          <w:numId w:val="8"/>
        </w:numPr>
        <w:tabs>
          <w:tab w:val="clear" w:pos="964"/>
          <w:tab w:val="num" w:pos="630"/>
        </w:tabs>
        <w:spacing w:after="0" w:line="276" w:lineRule="auto"/>
        <w:ind w:left="630" w:hanging="270"/>
        <w:jc w:val="both"/>
        <w:rPr>
          <w:rFonts w:ascii="Trebuchet MS" w:hAnsi="Trebuchet MS"/>
        </w:rPr>
      </w:pPr>
      <w:r w:rsidRPr="00DA5B71">
        <w:rPr>
          <w:rFonts w:ascii="Trebuchet MS" w:hAnsi="Trebuchet MS"/>
        </w:rPr>
        <w:t xml:space="preserve">Corespondenţă cu beneficiarii, cu </w:t>
      </w:r>
      <w:r w:rsidRPr="00DA5B71">
        <w:rPr>
          <w:rFonts w:ascii="Trebuchet MS" w:hAnsi="Trebuchet MS"/>
          <w:b/>
        </w:rPr>
        <w:t>SGA Neamț</w:t>
      </w:r>
      <w:r w:rsidRPr="00DA5B71">
        <w:rPr>
          <w:rFonts w:ascii="Trebuchet MS" w:hAnsi="Trebuchet MS"/>
        </w:rPr>
        <w:t>.</w:t>
      </w:r>
    </w:p>
    <w:p w:rsidR="00DA5B71" w:rsidRPr="00DA5B71" w:rsidRDefault="00DA5B71" w:rsidP="00DA5B71">
      <w:pPr>
        <w:numPr>
          <w:ilvl w:val="0"/>
          <w:numId w:val="8"/>
        </w:numPr>
        <w:tabs>
          <w:tab w:val="clear" w:pos="964"/>
          <w:tab w:val="num" w:pos="630"/>
        </w:tabs>
        <w:spacing w:after="0" w:line="276" w:lineRule="auto"/>
        <w:ind w:left="630" w:hanging="270"/>
        <w:jc w:val="both"/>
        <w:rPr>
          <w:rFonts w:ascii="Trebuchet MS" w:hAnsi="Trebuchet MS"/>
        </w:rPr>
      </w:pPr>
      <w:bookmarkStart w:id="1" w:name="_Hlk141347274"/>
      <w:r w:rsidRPr="00DA5B71">
        <w:rPr>
          <w:rFonts w:ascii="Trebuchet MS" w:hAnsi="Trebuchet MS"/>
        </w:rPr>
        <w:t>Notificarea la începutul fiecărui an al beneficiarilor de la SGA Neamț cu privire la indexarea contribuțiilor specifice, penalități și tarife, cf. L 122/2020.</w:t>
      </w:r>
    </w:p>
    <w:bookmarkEnd w:id="1"/>
    <w:p w:rsidR="00DA5B71" w:rsidRPr="00DA5B71" w:rsidRDefault="00DA5B71" w:rsidP="00DA5B71">
      <w:pPr>
        <w:numPr>
          <w:ilvl w:val="0"/>
          <w:numId w:val="13"/>
        </w:numPr>
        <w:spacing w:after="0" w:line="276" w:lineRule="auto"/>
        <w:jc w:val="both"/>
        <w:rPr>
          <w:rFonts w:ascii="Trebuchet MS" w:hAnsi="Trebuchet MS"/>
        </w:rPr>
      </w:pPr>
      <w:r w:rsidRPr="00DA5B71">
        <w:rPr>
          <w:rFonts w:ascii="Trebuchet MS" w:hAnsi="Trebuchet MS"/>
        </w:rPr>
        <w:t>Concilierea litigiilor apărute între ABAS şi beneficiari, privind clauzele contractuale.</w:t>
      </w:r>
    </w:p>
    <w:p w:rsidR="00DA5B71" w:rsidRPr="00DA5B71" w:rsidRDefault="00DA5B71" w:rsidP="00DA5B71">
      <w:pPr>
        <w:numPr>
          <w:ilvl w:val="0"/>
          <w:numId w:val="9"/>
        </w:numPr>
        <w:spacing w:after="0" w:line="276" w:lineRule="auto"/>
        <w:jc w:val="both"/>
        <w:rPr>
          <w:rFonts w:ascii="Trebuchet MS" w:hAnsi="Trebuchet MS"/>
        </w:rPr>
      </w:pPr>
      <w:r w:rsidRPr="00DA5B71">
        <w:rPr>
          <w:rFonts w:ascii="Trebuchet MS" w:hAnsi="Trebuchet MS"/>
        </w:rPr>
        <w:t>Centralizarea notelor de obiecţiuni trimise de către beneficiari, analiza acestora şi întocmirea de adrese de răspuns sau de acceptare a obiecţiunilor.</w:t>
      </w:r>
    </w:p>
    <w:p w:rsidR="00DA5B71" w:rsidRPr="00DA5B71" w:rsidRDefault="00DA5B71" w:rsidP="00DA5B71">
      <w:pPr>
        <w:numPr>
          <w:ilvl w:val="0"/>
          <w:numId w:val="9"/>
        </w:numPr>
        <w:spacing w:after="0" w:line="276" w:lineRule="auto"/>
        <w:jc w:val="both"/>
        <w:rPr>
          <w:rFonts w:ascii="Trebuchet MS" w:hAnsi="Trebuchet MS"/>
        </w:rPr>
      </w:pPr>
      <w:r w:rsidRPr="00DA5B71">
        <w:rPr>
          <w:rFonts w:ascii="Trebuchet MS" w:hAnsi="Trebuchet MS"/>
        </w:rPr>
        <w:t>Convocarea beneficiarilor la concilierea obiecţiunilor.</w:t>
      </w:r>
    </w:p>
    <w:p w:rsidR="00DA5B71" w:rsidRPr="00DA5B71" w:rsidRDefault="00DA5B71" w:rsidP="00DA5B71">
      <w:pPr>
        <w:numPr>
          <w:ilvl w:val="0"/>
          <w:numId w:val="9"/>
        </w:numPr>
        <w:spacing w:after="0" w:line="276" w:lineRule="auto"/>
        <w:jc w:val="both"/>
        <w:rPr>
          <w:rFonts w:ascii="Trebuchet MS" w:hAnsi="Trebuchet MS"/>
        </w:rPr>
      </w:pPr>
      <w:r w:rsidRPr="00DA5B71">
        <w:rPr>
          <w:rFonts w:ascii="Trebuchet MS" w:hAnsi="Trebuchet MS"/>
        </w:rPr>
        <w:t>Concilierea obiecţiunilor în cadrul întâlnirilor cu beneficiarii.</w:t>
      </w:r>
    </w:p>
    <w:p w:rsidR="00DA5B71" w:rsidRPr="00DA5B71" w:rsidRDefault="00DA5B71" w:rsidP="00DA5B71">
      <w:pPr>
        <w:numPr>
          <w:ilvl w:val="0"/>
          <w:numId w:val="9"/>
        </w:numPr>
        <w:spacing w:after="0" w:line="276" w:lineRule="auto"/>
        <w:jc w:val="both"/>
        <w:rPr>
          <w:rFonts w:ascii="Trebuchet MS" w:hAnsi="Trebuchet MS"/>
        </w:rPr>
      </w:pPr>
      <w:r w:rsidRPr="00DA5B71">
        <w:rPr>
          <w:rFonts w:ascii="Trebuchet MS" w:hAnsi="Trebuchet MS"/>
        </w:rPr>
        <w:t xml:space="preserve">Comunicarea rezultatelor concilierilor compartimentelor interesate și </w:t>
      </w:r>
      <w:r w:rsidRPr="00DA5B71">
        <w:rPr>
          <w:rFonts w:ascii="Trebuchet MS" w:hAnsi="Trebuchet MS"/>
          <w:b/>
          <w:bCs/>
        </w:rPr>
        <w:t>SGA Neamț.</w:t>
      </w:r>
    </w:p>
    <w:p w:rsidR="00DA5B71" w:rsidRPr="00DA5B71" w:rsidRDefault="00DA5B71" w:rsidP="00DA5B71">
      <w:pPr>
        <w:numPr>
          <w:ilvl w:val="0"/>
          <w:numId w:val="13"/>
        </w:numPr>
        <w:spacing w:after="0" w:line="276" w:lineRule="auto"/>
        <w:jc w:val="both"/>
        <w:rPr>
          <w:rFonts w:ascii="Trebuchet MS" w:hAnsi="Trebuchet MS"/>
        </w:rPr>
      </w:pPr>
      <w:r w:rsidRPr="00DA5B71">
        <w:rPr>
          <w:rFonts w:ascii="Trebuchet MS" w:hAnsi="Trebuchet MS"/>
        </w:rPr>
        <w:t>Verificarea corectitudinii anexelor privind calculul dobânzilor/penalităţilor de întârziere și corectarea datelor gestionate de compartimentul M.E.S.E. utilizate la calculul acestora.</w:t>
      </w:r>
    </w:p>
    <w:p w:rsidR="00DA5B71" w:rsidRPr="00DA5B71" w:rsidRDefault="00DA5B71" w:rsidP="00DA5B71">
      <w:pPr>
        <w:numPr>
          <w:ilvl w:val="0"/>
          <w:numId w:val="9"/>
        </w:numPr>
        <w:spacing w:after="0" w:line="276" w:lineRule="auto"/>
        <w:jc w:val="both"/>
        <w:rPr>
          <w:rFonts w:ascii="Trebuchet MS" w:hAnsi="Trebuchet MS"/>
        </w:rPr>
      </w:pPr>
      <w:r w:rsidRPr="00DA5B71">
        <w:rPr>
          <w:rFonts w:ascii="Trebuchet MS" w:hAnsi="Trebuchet MS"/>
        </w:rPr>
        <w:t xml:space="preserve">Întocmirea facturilor pentru dobânzi/penalităţi de întârziere la </w:t>
      </w:r>
      <w:r w:rsidRPr="00DA5B71">
        <w:rPr>
          <w:rFonts w:ascii="Trebuchet MS" w:hAnsi="Trebuchet MS"/>
          <w:b/>
        </w:rPr>
        <w:t>SGA Neamț;</w:t>
      </w:r>
    </w:p>
    <w:p w:rsidR="00DA5B71" w:rsidRPr="00DA5B71" w:rsidRDefault="00DA5B71" w:rsidP="00DA5B71">
      <w:pPr>
        <w:numPr>
          <w:ilvl w:val="0"/>
          <w:numId w:val="9"/>
        </w:numPr>
        <w:spacing w:after="0" w:line="276" w:lineRule="auto"/>
        <w:jc w:val="both"/>
        <w:rPr>
          <w:rFonts w:ascii="Trebuchet MS" w:hAnsi="Trebuchet MS"/>
        </w:rPr>
      </w:pPr>
      <w:r w:rsidRPr="00DA5B71">
        <w:rPr>
          <w:rFonts w:ascii="Trebuchet MS" w:hAnsi="Trebuchet MS"/>
        </w:rPr>
        <w:t>Analiza refuzurilor la facturile pentru dobânzi/penalităţi de întârziere şi întocmirea facturilor de corecție.</w:t>
      </w:r>
    </w:p>
    <w:p w:rsidR="00DA5B71" w:rsidRPr="00DA5B71" w:rsidRDefault="00DA5B71" w:rsidP="00DA5B71">
      <w:pPr>
        <w:numPr>
          <w:ilvl w:val="0"/>
          <w:numId w:val="14"/>
        </w:numPr>
        <w:spacing w:after="0" w:line="276" w:lineRule="auto"/>
        <w:jc w:val="both"/>
        <w:rPr>
          <w:rFonts w:ascii="Trebuchet MS" w:hAnsi="Trebuchet MS"/>
        </w:rPr>
      </w:pPr>
      <w:r w:rsidRPr="00DA5B71">
        <w:rPr>
          <w:rFonts w:ascii="Trebuchet MS" w:hAnsi="Trebuchet MS"/>
        </w:rPr>
        <w:t xml:space="preserve">Facturarea contribuțiilor specifice, a tarifelor de analize de control şi serviciilor comune de gospodărire a apelor de la </w:t>
      </w:r>
      <w:r w:rsidRPr="00DA5B71">
        <w:rPr>
          <w:rFonts w:ascii="Trebuchet MS" w:hAnsi="Trebuchet MS"/>
          <w:b/>
        </w:rPr>
        <w:t>SGA Neamț</w:t>
      </w:r>
      <w:r w:rsidRPr="00DA5B71">
        <w:rPr>
          <w:rFonts w:ascii="Trebuchet MS" w:hAnsi="Trebuchet MS"/>
        </w:rPr>
        <w:t xml:space="preserve"> şi raportarea acestora.</w:t>
      </w:r>
    </w:p>
    <w:p w:rsidR="00DA5B71" w:rsidRPr="00DA5B71" w:rsidRDefault="00DA5B71" w:rsidP="00DA5B71">
      <w:pPr>
        <w:spacing w:after="0" w:line="276" w:lineRule="auto"/>
        <w:ind w:left="957" w:hanging="390"/>
        <w:jc w:val="both"/>
        <w:rPr>
          <w:rFonts w:ascii="Trebuchet MS" w:hAnsi="Trebuchet MS"/>
        </w:rPr>
      </w:pPr>
      <w:r w:rsidRPr="00DA5B71">
        <w:rPr>
          <w:rFonts w:ascii="Trebuchet MS" w:hAnsi="Trebuchet MS"/>
        </w:rPr>
        <w:t xml:space="preserve">- </w:t>
      </w:r>
      <w:r w:rsidRPr="00DA5B71">
        <w:rPr>
          <w:rFonts w:ascii="Trebuchet MS" w:hAnsi="Trebuchet MS"/>
        </w:rPr>
        <w:tab/>
        <w:t>Centralizarea proceselor verbale de recepţie şi verificarea acestora în vederea            prelucrării.</w:t>
      </w:r>
    </w:p>
    <w:p w:rsidR="00DA5B71" w:rsidRPr="00DA5B71" w:rsidRDefault="00DA5B71" w:rsidP="00DA5B71">
      <w:pPr>
        <w:spacing w:after="0" w:line="276" w:lineRule="auto"/>
        <w:ind w:firstLine="567"/>
        <w:jc w:val="both"/>
        <w:rPr>
          <w:rFonts w:ascii="Trebuchet MS" w:hAnsi="Trebuchet MS"/>
        </w:rPr>
      </w:pPr>
      <w:r w:rsidRPr="00DA5B71">
        <w:rPr>
          <w:rFonts w:ascii="Trebuchet MS" w:hAnsi="Trebuchet MS"/>
        </w:rPr>
        <w:t>-</w:t>
      </w:r>
      <w:r w:rsidRPr="00DA5B71">
        <w:rPr>
          <w:rFonts w:ascii="Trebuchet MS" w:hAnsi="Trebuchet MS"/>
        </w:rPr>
        <w:tab/>
        <w:t xml:space="preserve">    Emiterea facturilor şi expedierea acestora către beneficiari. </w:t>
      </w:r>
    </w:p>
    <w:p w:rsidR="00DA5B71" w:rsidRPr="00DA5B71" w:rsidRDefault="00DA5B71" w:rsidP="00DA5B71">
      <w:pPr>
        <w:numPr>
          <w:ilvl w:val="0"/>
          <w:numId w:val="10"/>
        </w:numPr>
        <w:spacing w:after="0" w:line="276" w:lineRule="auto"/>
        <w:jc w:val="both"/>
        <w:rPr>
          <w:rFonts w:ascii="Trebuchet MS" w:hAnsi="Trebuchet MS"/>
        </w:rPr>
      </w:pPr>
      <w:r w:rsidRPr="00DA5B71">
        <w:rPr>
          <w:rFonts w:ascii="Trebuchet MS" w:hAnsi="Trebuchet MS"/>
        </w:rPr>
        <w:t>Analiza refuzurilor la facturi şi întocmirea facturilor de stornare în cazurile justificate.</w:t>
      </w:r>
    </w:p>
    <w:p w:rsidR="00DA5B71" w:rsidRPr="00DA5B71" w:rsidRDefault="00DA5B71" w:rsidP="00DA5B71">
      <w:pPr>
        <w:numPr>
          <w:ilvl w:val="0"/>
          <w:numId w:val="10"/>
        </w:numPr>
        <w:spacing w:after="0" w:line="276" w:lineRule="auto"/>
        <w:jc w:val="both"/>
        <w:rPr>
          <w:rFonts w:ascii="Trebuchet MS" w:hAnsi="Trebuchet MS"/>
        </w:rPr>
      </w:pPr>
      <w:r w:rsidRPr="00DA5B71">
        <w:rPr>
          <w:rFonts w:ascii="Trebuchet MS" w:hAnsi="Trebuchet MS"/>
        </w:rPr>
        <w:t xml:space="preserve">Întocmirea raportului autorizat-contractat-facturat la balast pe beneficiari pentru </w:t>
      </w:r>
      <w:r w:rsidRPr="00DA5B71">
        <w:rPr>
          <w:rFonts w:ascii="Trebuchet MS" w:hAnsi="Trebuchet MS"/>
          <w:b/>
        </w:rPr>
        <w:t>SGA Neamț</w:t>
      </w:r>
      <w:r w:rsidRPr="00DA5B71">
        <w:rPr>
          <w:rFonts w:ascii="Trebuchet MS" w:hAnsi="Trebuchet MS"/>
        </w:rPr>
        <w:t>.</w:t>
      </w:r>
    </w:p>
    <w:p w:rsidR="00DA5B71" w:rsidRPr="00DA5B71" w:rsidRDefault="00DA5B71" w:rsidP="00DA5B71">
      <w:pPr>
        <w:numPr>
          <w:ilvl w:val="0"/>
          <w:numId w:val="10"/>
        </w:numPr>
        <w:spacing w:after="0" w:line="276" w:lineRule="auto"/>
        <w:jc w:val="both"/>
        <w:rPr>
          <w:rFonts w:ascii="Trebuchet MS" w:hAnsi="Trebuchet MS"/>
        </w:rPr>
      </w:pPr>
      <w:r w:rsidRPr="00DA5B71">
        <w:rPr>
          <w:rFonts w:ascii="Trebuchet MS" w:hAnsi="Trebuchet MS"/>
        </w:rPr>
        <w:t xml:space="preserve">Actualizarea şi verificarea raportului contractat-facturat-încasat la balast pe beneficiari pentru </w:t>
      </w:r>
      <w:r w:rsidRPr="00DA5B71">
        <w:rPr>
          <w:rFonts w:ascii="Trebuchet MS" w:hAnsi="Trebuchet MS"/>
          <w:b/>
          <w:bCs/>
        </w:rPr>
        <w:t>SGA Neamț</w:t>
      </w:r>
      <w:r w:rsidRPr="00DA5B71">
        <w:rPr>
          <w:rFonts w:ascii="Trebuchet MS" w:hAnsi="Trebuchet MS"/>
        </w:rPr>
        <w:t>.</w:t>
      </w:r>
    </w:p>
    <w:p w:rsidR="00DA5B71" w:rsidRPr="00DA5B71" w:rsidRDefault="00DA5B71" w:rsidP="00DA5B71">
      <w:pPr>
        <w:numPr>
          <w:ilvl w:val="0"/>
          <w:numId w:val="14"/>
        </w:numPr>
        <w:spacing w:after="0" w:line="276" w:lineRule="auto"/>
        <w:jc w:val="both"/>
        <w:rPr>
          <w:rFonts w:ascii="Trebuchet MS" w:hAnsi="Trebuchet MS"/>
        </w:rPr>
      </w:pPr>
      <w:r w:rsidRPr="00DA5B71">
        <w:rPr>
          <w:rFonts w:ascii="Trebuchet MS" w:hAnsi="Trebuchet MS"/>
        </w:rPr>
        <w:t>Urmărirea derulării contractelor de închiriere a albiilor minore în vederea exploatării agregatelor minerale</w:t>
      </w:r>
      <w:r w:rsidRPr="00DA5B71">
        <w:rPr>
          <w:rFonts w:ascii="Trebuchet MS" w:hAnsi="Trebuchet MS"/>
          <w:b/>
          <w:bCs/>
        </w:rPr>
        <w:t xml:space="preserve"> </w:t>
      </w:r>
      <w:r w:rsidRPr="00DA5B71">
        <w:rPr>
          <w:rFonts w:ascii="Trebuchet MS" w:hAnsi="Trebuchet MS"/>
          <w:bCs/>
        </w:rPr>
        <w:t>la</w:t>
      </w:r>
      <w:r w:rsidRPr="00DA5B71">
        <w:rPr>
          <w:rFonts w:ascii="Trebuchet MS" w:hAnsi="Trebuchet MS"/>
          <w:b/>
          <w:bCs/>
        </w:rPr>
        <w:t xml:space="preserve"> </w:t>
      </w:r>
      <w:r w:rsidRPr="00DA5B71">
        <w:rPr>
          <w:rFonts w:ascii="Trebuchet MS" w:hAnsi="Trebuchet MS"/>
          <w:b/>
        </w:rPr>
        <w:t>SGA Neamț</w:t>
      </w:r>
      <w:r w:rsidRPr="00DA5B71">
        <w:rPr>
          <w:rFonts w:ascii="Trebuchet MS" w:hAnsi="Trebuchet MS"/>
        </w:rPr>
        <w:t>;</w:t>
      </w:r>
    </w:p>
    <w:p w:rsidR="00DA5B71" w:rsidRPr="00DA5B71" w:rsidRDefault="00DA5B71" w:rsidP="00DA5B71">
      <w:pPr>
        <w:spacing w:after="0" w:line="276" w:lineRule="auto"/>
        <w:ind w:left="567"/>
        <w:jc w:val="both"/>
        <w:rPr>
          <w:rFonts w:ascii="Trebuchet MS" w:hAnsi="Trebuchet MS"/>
        </w:rPr>
      </w:pPr>
      <w:r w:rsidRPr="00DA5B71">
        <w:rPr>
          <w:rFonts w:ascii="Trebuchet MS" w:hAnsi="Trebuchet MS"/>
        </w:rPr>
        <w:t>- urmărirea realizării clauzelor contractuale: garanţii, plată facturi, situaţii de reziliere, etc</w:t>
      </w:r>
    </w:p>
    <w:p w:rsidR="00DA5B71" w:rsidRPr="00DA5B71" w:rsidRDefault="00DA5B71" w:rsidP="00DA5B71">
      <w:pPr>
        <w:spacing w:after="0" w:line="276" w:lineRule="auto"/>
        <w:ind w:left="567"/>
        <w:jc w:val="both"/>
        <w:rPr>
          <w:rFonts w:ascii="Trebuchet MS" w:hAnsi="Trebuchet MS"/>
        </w:rPr>
      </w:pPr>
      <w:r w:rsidRPr="00DA5B71">
        <w:rPr>
          <w:rFonts w:ascii="Trebuchet MS" w:hAnsi="Trebuchet MS"/>
        </w:rPr>
        <w:t>- întocmirea facturilor şi transmiterea acestora către beneficiari;</w:t>
      </w:r>
    </w:p>
    <w:p w:rsidR="00DA5B71" w:rsidRPr="00DA5B71" w:rsidRDefault="00DA5B71" w:rsidP="00DA5B71">
      <w:pPr>
        <w:spacing w:after="0" w:line="276" w:lineRule="auto"/>
        <w:ind w:left="567"/>
        <w:jc w:val="both"/>
        <w:rPr>
          <w:rFonts w:ascii="Trebuchet MS" w:hAnsi="Trebuchet MS"/>
        </w:rPr>
      </w:pPr>
      <w:r w:rsidRPr="00DA5B71">
        <w:rPr>
          <w:rFonts w:ascii="Trebuchet MS" w:hAnsi="Trebuchet MS"/>
        </w:rPr>
        <w:t>- comunicare rapoarte către serviciul financiar;</w:t>
      </w:r>
    </w:p>
    <w:p w:rsidR="00DA5B71" w:rsidRPr="00DA5B71" w:rsidRDefault="00DA5B71" w:rsidP="00DA5B71">
      <w:pPr>
        <w:spacing w:after="0" w:line="276" w:lineRule="auto"/>
        <w:ind w:left="567"/>
        <w:jc w:val="both"/>
        <w:rPr>
          <w:rFonts w:ascii="Trebuchet MS" w:hAnsi="Trebuchet MS"/>
        </w:rPr>
      </w:pPr>
      <w:r w:rsidRPr="00DA5B71">
        <w:rPr>
          <w:rFonts w:ascii="Trebuchet MS" w:hAnsi="Trebuchet MS"/>
        </w:rPr>
        <w:t>- regularizări, corecţii de facturi, facturi de dobânzi/penalităţi de întârziere şi comunicarea acestora;</w:t>
      </w:r>
    </w:p>
    <w:p w:rsidR="00DA5B71" w:rsidRPr="00DA5B71" w:rsidRDefault="00DA5B71" w:rsidP="00DA5B71">
      <w:pPr>
        <w:numPr>
          <w:ilvl w:val="0"/>
          <w:numId w:val="14"/>
        </w:numPr>
        <w:spacing w:after="0" w:line="276" w:lineRule="auto"/>
        <w:jc w:val="both"/>
        <w:rPr>
          <w:rFonts w:ascii="Trebuchet MS" w:hAnsi="Trebuchet MS"/>
        </w:rPr>
      </w:pPr>
      <w:r w:rsidRPr="00DA5B71">
        <w:rPr>
          <w:rFonts w:ascii="Trebuchet MS" w:hAnsi="Trebuchet MS"/>
        </w:rPr>
        <w:t xml:space="preserve">Fundamentarea preţurilor şi tarifelor.         </w:t>
      </w:r>
    </w:p>
    <w:p w:rsidR="00DA5B71" w:rsidRPr="00DA5B71" w:rsidRDefault="00DA5B71" w:rsidP="00DA5B71">
      <w:pPr>
        <w:numPr>
          <w:ilvl w:val="0"/>
          <w:numId w:val="11"/>
        </w:numPr>
        <w:spacing w:after="0" w:line="276" w:lineRule="auto"/>
        <w:jc w:val="both"/>
        <w:rPr>
          <w:rFonts w:ascii="Trebuchet MS" w:hAnsi="Trebuchet MS"/>
        </w:rPr>
      </w:pPr>
      <w:r w:rsidRPr="00DA5B71">
        <w:rPr>
          <w:rFonts w:ascii="Trebuchet MS" w:hAnsi="Trebuchet MS"/>
        </w:rPr>
        <w:t>Întocmirea fundamentărilor preţurilor şi tarifelor practicate de către A.B.A. Siret pe baza cheltuielilor efectuate pentru activităţile respective.</w:t>
      </w:r>
    </w:p>
    <w:p w:rsidR="00DA5B71" w:rsidRPr="00DA5B71" w:rsidRDefault="00DA5B71" w:rsidP="00DA5B71">
      <w:pPr>
        <w:numPr>
          <w:ilvl w:val="0"/>
          <w:numId w:val="11"/>
        </w:numPr>
        <w:tabs>
          <w:tab w:val="clear" w:pos="964"/>
        </w:tabs>
        <w:spacing w:after="0" w:line="276" w:lineRule="auto"/>
        <w:ind w:hanging="1054"/>
        <w:jc w:val="both"/>
        <w:rPr>
          <w:rFonts w:ascii="Trebuchet MS" w:hAnsi="Trebuchet MS"/>
        </w:rPr>
      </w:pPr>
      <w:r w:rsidRPr="00DA5B71">
        <w:rPr>
          <w:rFonts w:ascii="Trebuchet MS" w:hAnsi="Trebuchet MS"/>
        </w:rPr>
        <w:t>Întocmește contracte de închiriere a bunurilor din domeniul public al statului aflat în administrarea ABA Siret</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Verifică datele de identificare, întocmește formularele de contract şi anexele la acestea;</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Întocmește și ține evidenţa actelor adiţionale la contractele de închiriere a bunurilor din domeniul public</w:t>
      </w:r>
      <w:r w:rsidRPr="00DA5B71">
        <w:rPr>
          <w:rFonts w:ascii="Trebuchet MS" w:hAnsi="Trebuchet MS"/>
        </w:rPr>
        <w:tab/>
      </w:r>
    </w:p>
    <w:p w:rsidR="00DA5B71" w:rsidRPr="00DA5B71" w:rsidRDefault="00DA5B71" w:rsidP="00DA5B71">
      <w:pPr>
        <w:numPr>
          <w:ilvl w:val="0"/>
          <w:numId w:val="11"/>
        </w:numPr>
        <w:tabs>
          <w:tab w:val="num" w:pos="1080"/>
        </w:tabs>
        <w:spacing w:after="0" w:line="276" w:lineRule="auto"/>
        <w:ind w:left="1080" w:hanging="630"/>
        <w:jc w:val="both"/>
        <w:rPr>
          <w:rFonts w:ascii="Trebuchet MS" w:hAnsi="Trebuchet MS"/>
        </w:rPr>
      </w:pPr>
      <w:r w:rsidRPr="00DA5B71">
        <w:rPr>
          <w:rFonts w:ascii="Trebuchet MS" w:hAnsi="Trebuchet MS"/>
        </w:rPr>
        <w:t>Întocmește facturi de penalităţi pentru abateri de la normele de utilizare/exploatare a resurselor de apă și pentru depăşirea concentraţiilor maxim admisibile ale poluanţilor din apele uzate evacuate şi a cantităţilor corespunzătoare de substanţe impurificatoare evacuate în resursele de apă la nivel de A.B.A.Siret</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emite facturi şi le transmite către beneficiari;</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analizează eventuale refuzuri la facturi şi întocmește facturi de stornare, după caz;</w:t>
      </w:r>
    </w:p>
    <w:p w:rsidR="00DA5B71" w:rsidRPr="00DA5B71" w:rsidRDefault="00DA5B71" w:rsidP="00DA5B71">
      <w:pPr>
        <w:numPr>
          <w:ilvl w:val="0"/>
          <w:numId w:val="11"/>
        </w:numPr>
        <w:tabs>
          <w:tab w:val="clear" w:pos="964"/>
          <w:tab w:val="num" w:pos="720"/>
          <w:tab w:val="num" w:pos="900"/>
        </w:tabs>
        <w:spacing w:after="0" w:line="276" w:lineRule="auto"/>
        <w:ind w:left="360" w:firstLine="450"/>
        <w:jc w:val="both"/>
        <w:rPr>
          <w:rFonts w:ascii="Trebuchet MS" w:hAnsi="Trebuchet MS"/>
        </w:rPr>
      </w:pPr>
      <w:r w:rsidRPr="00DA5B71">
        <w:rPr>
          <w:rFonts w:ascii="Trebuchet MS" w:hAnsi="Trebuchet MS"/>
        </w:rPr>
        <w:t xml:space="preserve">Emite facturi pentru alte activităţi pe baza facturilor proforme şi a comunicărilor privind încasarea sumelor de către serviciul financiar pentru: </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avize şi autorizaţii</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studii hidrologice</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analize de laborator pentru terţi</w:t>
      </w:r>
    </w:p>
    <w:p w:rsidR="00DA5B71" w:rsidRPr="00DA5B71" w:rsidRDefault="00DA5B71" w:rsidP="00DA5B71">
      <w:pPr>
        <w:numPr>
          <w:ilvl w:val="1"/>
          <w:numId w:val="11"/>
        </w:numPr>
        <w:tabs>
          <w:tab w:val="clear" w:pos="1440"/>
          <w:tab w:val="num" w:pos="1080"/>
        </w:tabs>
        <w:spacing w:after="0" w:line="276" w:lineRule="auto"/>
        <w:ind w:left="1080" w:hanging="630"/>
        <w:jc w:val="both"/>
        <w:rPr>
          <w:rFonts w:ascii="Trebuchet MS" w:hAnsi="Trebuchet MS"/>
        </w:rPr>
      </w:pPr>
      <w:r w:rsidRPr="00DA5B71">
        <w:rPr>
          <w:rFonts w:ascii="Trebuchet MS" w:hAnsi="Trebuchet MS"/>
        </w:rPr>
        <w:t xml:space="preserve">alte servicii </w:t>
      </w:r>
    </w:p>
    <w:p w:rsidR="00DA5B71" w:rsidRPr="00DA5B71" w:rsidRDefault="00DA5B71" w:rsidP="00DA5B71">
      <w:pPr>
        <w:numPr>
          <w:ilvl w:val="0"/>
          <w:numId w:val="11"/>
        </w:numPr>
        <w:tabs>
          <w:tab w:val="clear" w:pos="964"/>
          <w:tab w:val="num" w:pos="360"/>
        </w:tabs>
        <w:spacing w:after="0" w:line="276" w:lineRule="auto"/>
        <w:ind w:left="450" w:hanging="540"/>
        <w:jc w:val="both"/>
        <w:rPr>
          <w:rFonts w:ascii="Trebuchet MS" w:hAnsi="Trebuchet MS"/>
        </w:rPr>
      </w:pPr>
      <w:r w:rsidRPr="00DA5B71">
        <w:rPr>
          <w:rFonts w:ascii="Trebuchet MS" w:hAnsi="Trebuchet MS"/>
        </w:rPr>
        <w:t>Transmite facturile emise conform punctului anterior către beneficiari și către compartimentele direct interesate (Avize și autorizații, Hidrologie, Laboratorul de calitatea apei, etc), dacă este cazul.</w:t>
      </w:r>
    </w:p>
    <w:p w:rsidR="00DA5B71" w:rsidRPr="00DA5B71" w:rsidRDefault="00DA5B71" w:rsidP="00DA5B71">
      <w:pPr>
        <w:numPr>
          <w:ilvl w:val="0"/>
          <w:numId w:val="11"/>
        </w:numPr>
        <w:tabs>
          <w:tab w:val="clear" w:pos="964"/>
          <w:tab w:val="num" w:pos="360"/>
        </w:tabs>
        <w:spacing w:after="0" w:line="276" w:lineRule="auto"/>
        <w:ind w:left="450" w:hanging="540"/>
        <w:jc w:val="both"/>
        <w:rPr>
          <w:rFonts w:ascii="Trebuchet MS" w:hAnsi="Trebuchet MS"/>
        </w:rPr>
      </w:pPr>
      <w:r w:rsidRPr="00DA5B71">
        <w:rPr>
          <w:rFonts w:ascii="Trebuchet MS" w:hAnsi="Trebuchet MS"/>
        </w:rPr>
        <w:t>Participă la licitațiile în vederea închirierii bunurilor imobile reprezentând albie minoră proprietate a statului aflate în administrarea ABA Siret.</w:t>
      </w:r>
    </w:p>
    <w:p w:rsidR="00DA5B71" w:rsidRPr="00DA5B71" w:rsidRDefault="00DA5B71" w:rsidP="00DA5B71">
      <w:pPr>
        <w:spacing w:after="0" w:line="276" w:lineRule="auto"/>
        <w:jc w:val="both"/>
        <w:rPr>
          <w:rFonts w:ascii="Trebuchet MS" w:hAnsi="Trebuchet MS"/>
          <w:spacing w:val="-6"/>
        </w:rPr>
      </w:pPr>
      <w:r w:rsidRPr="00DA5B71">
        <w:rPr>
          <w:rFonts w:ascii="Trebuchet MS" w:hAnsi="Trebuchet MS"/>
          <w:snapToGrid w:val="0"/>
        </w:rPr>
        <w:t>-</w:t>
      </w:r>
      <w:r w:rsidRPr="00DA5B71">
        <w:rPr>
          <w:rFonts w:ascii="Trebuchet MS" w:hAnsi="Trebuchet MS"/>
          <w:spacing w:val="-6"/>
        </w:rPr>
        <w:t xml:space="preserve"> Își însușește prevederile reglementărilor specifice domeniului de activitate necesare exercitării atribuțiilor postului.</w:t>
      </w:r>
    </w:p>
    <w:p w:rsidR="00DA5B71" w:rsidRPr="00DA5B71" w:rsidRDefault="00DA5B71" w:rsidP="00DA5B71">
      <w:pPr>
        <w:spacing w:after="0" w:line="276" w:lineRule="auto"/>
        <w:jc w:val="both"/>
        <w:rPr>
          <w:rFonts w:ascii="Trebuchet MS" w:hAnsi="Trebuchet MS"/>
          <w:spacing w:val="-6"/>
        </w:rPr>
      </w:pPr>
      <w:r w:rsidRPr="00DA5B71">
        <w:rPr>
          <w:rFonts w:ascii="Trebuchet MS" w:hAnsi="Trebuchet MS"/>
          <w:bCs/>
          <w:spacing w:val="-6"/>
        </w:rPr>
        <w:t>- Are conștiința dezvoltării profesionale permanente.</w:t>
      </w:r>
    </w:p>
    <w:p w:rsidR="00DA5B71" w:rsidRPr="00DA5B71" w:rsidRDefault="00DA5B71" w:rsidP="00DA5B71">
      <w:pPr>
        <w:spacing w:after="0" w:line="276" w:lineRule="auto"/>
        <w:jc w:val="both"/>
        <w:rPr>
          <w:rFonts w:ascii="Trebuchet MS" w:hAnsi="Trebuchet MS"/>
        </w:rPr>
      </w:pPr>
      <w:r w:rsidRPr="00DA5B71">
        <w:rPr>
          <w:rFonts w:ascii="Trebuchet MS" w:hAnsi="Trebuchet MS"/>
        </w:rPr>
        <w:t>- Verifică și controlează cunoașterea legislației în domeniu și activitatea desfășurată de personalul cu activitate similară de la SGA Neamț;</w:t>
      </w:r>
    </w:p>
    <w:p w:rsidR="00DA5B71" w:rsidRPr="00DA5B71" w:rsidRDefault="00DA5B71" w:rsidP="00DA5B71">
      <w:pPr>
        <w:spacing w:after="0" w:line="276" w:lineRule="auto"/>
        <w:jc w:val="both"/>
        <w:rPr>
          <w:rFonts w:ascii="Trebuchet MS" w:hAnsi="Trebuchet MS"/>
        </w:rPr>
      </w:pPr>
      <w:r w:rsidRPr="00DA5B71">
        <w:rPr>
          <w:rFonts w:ascii="Trebuchet MS" w:hAnsi="Trebuchet MS"/>
          <w:iCs/>
          <w:spacing w:val="-6"/>
        </w:rPr>
        <w:t xml:space="preserve">- </w:t>
      </w:r>
      <w:r w:rsidRPr="00DA5B71">
        <w:rPr>
          <w:rFonts w:ascii="Trebuchet MS" w:hAnsi="Trebuchet MS"/>
        </w:rPr>
        <w:t xml:space="preserve">Înaintează compartimentului Juridic, la solicitarea acestuia, toate documentele necesare întocmirii dosarului de acționare în judecată a beneficiarilor rău platnici. </w:t>
      </w:r>
    </w:p>
    <w:p w:rsidR="00DA5B71" w:rsidRPr="00DA5B71" w:rsidRDefault="00DA5B71" w:rsidP="00DA5B71">
      <w:pPr>
        <w:spacing w:after="0" w:line="276" w:lineRule="auto"/>
        <w:jc w:val="both"/>
        <w:rPr>
          <w:rFonts w:ascii="Trebuchet MS" w:hAnsi="Trebuchet MS"/>
        </w:rPr>
      </w:pPr>
      <w:r w:rsidRPr="00DA5B71">
        <w:rPr>
          <w:rFonts w:ascii="Trebuchet MS" w:hAnsi="Trebuchet MS"/>
        </w:rPr>
        <w:t>- Execută orice alte sarcini repartizate de către Directorul ABA / Directorul economic/Șeful ierarhic, după caz, pentru realizarea strategiilor pe termen scurt ale organizației, în conformitate cu domeniul de competență și în limitele respectării temeiului legal.</w:t>
      </w:r>
    </w:p>
    <w:p w:rsidR="000E06BA" w:rsidRPr="00DA5B71" w:rsidRDefault="000E06BA" w:rsidP="000E06BA">
      <w:pPr>
        <w:rPr>
          <w:rFonts w:ascii="Trebuchet MS" w:hAnsi="Trebuchet MS"/>
          <w:b/>
          <w:u w:val="single"/>
          <w:lang w:val="es-ES"/>
        </w:rPr>
      </w:pPr>
    </w:p>
    <w:p w:rsidR="00DA5B71" w:rsidRPr="00B119A5" w:rsidRDefault="00DA5B71" w:rsidP="00DA5B71">
      <w:pPr>
        <w:spacing w:after="0" w:line="276" w:lineRule="auto"/>
        <w:jc w:val="center"/>
        <w:rPr>
          <w:rFonts w:ascii="Trebuchet MS" w:hAnsi="Trebuchet MS"/>
          <w:b/>
          <w:bCs/>
        </w:rPr>
      </w:pPr>
      <w:r w:rsidRPr="00B119A5">
        <w:rPr>
          <w:rFonts w:ascii="Trebuchet MS" w:hAnsi="Trebuchet MS"/>
          <w:b/>
          <w:bCs/>
          <w:lang w:val="pt-BR"/>
        </w:rPr>
        <w:t xml:space="preserve">Bibliografie și tematică pentru ocuparea </w:t>
      </w:r>
      <w:r w:rsidRPr="00B119A5">
        <w:rPr>
          <w:rFonts w:ascii="Trebuchet MS" w:hAnsi="Trebuchet MS"/>
          <w:b/>
          <w:bCs/>
          <w:lang w:val="fr-FR"/>
        </w:rPr>
        <w:t>unui post vacant</w:t>
      </w:r>
      <w:r w:rsidRPr="00B119A5">
        <w:rPr>
          <w:rFonts w:ascii="Trebuchet MS" w:hAnsi="Trebuchet MS"/>
          <w:b/>
          <w:bCs/>
        </w:rPr>
        <w:t xml:space="preserve"> corespunzător funcției de execuție de </w:t>
      </w:r>
    </w:p>
    <w:p w:rsidR="00DA5B71" w:rsidRPr="00B119A5" w:rsidRDefault="00DA5B71" w:rsidP="00DA5B71">
      <w:pPr>
        <w:spacing w:after="0" w:line="276" w:lineRule="auto"/>
        <w:jc w:val="center"/>
        <w:rPr>
          <w:rFonts w:ascii="Trebuchet MS" w:hAnsi="Trebuchet MS"/>
          <w:b/>
          <w:bCs/>
        </w:rPr>
      </w:pPr>
      <w:r w:rsidRPr="00B119A5">
        <w:rPr>
          <w:rFonts w:ascii="Trebuchet MS" w:hAnsi="Trebuchet MS"/>
          <w:b/>
          <w:bCs/>
        </w:rPr>
        <w:t xml:space="preserve">economist din cadrul Biroului </w:t>
      </w:r>
      <w:r w:rsidRPr="00B119A5">
        <w:rPr>
          <w:rFonts w:ascii="Trebuchet MS" w:hAnsi="Trebuchet MS"/>
          <w:b/>
          <w:bCs/>
          <w:szCs w:val="18"/>
        </w:rPr>
        <w:t>Mecanism Economic și Sinteze Economic</w:t>
      </w:r>
      <w:r w:rsidRPr="00B119A5">
        <w:rPr>
          <w:rFonts w:ascii="Trebuchet MS" w:hAnsi="Trebuchet MS"/>
          <w:b/>
          <w:bCs/>
        </w:rPr>
        <w:t xml:space="preserve"> ABA Siret -sediu</w:t>
      </w:r>
    </w:p>
    <w:p w:rsidR="00DA5B71" w:rsidRPr="00B119A5" w:rsidRDefault="00DA5B71" w:rsidP="00DA5B71">
      <w:pPr>
        <w:spacing w:after="0" w:line="276" w:lineRule="auto"/>
        <w:jc w:val="center"/>
        <w:rPr>
          <w:rFonts w:ascii="Trebuchet MS" w:hAnsi="Trebuchet MS"/>
          <w:b/>
          <w:bCs/>
          <w:lang w:val="pt-BR"/>
        </w:rPr>
      </w:pPr>
    </w:p>
    <w:p w:rsidR="00DA5B71" w:rsidRPr="00B119A5" w:rsidRDefault="00DA5B71" w:rsidP="00DA5B71">
      <w:pPr>
        <w:spacing w:after="0" w:line="276" w:lineRule="auto"/>
        <w:rPr>
          <w:rFonts w:ascii="Trebuchet MS" w:hAnsi="Trebuchet MS"/>
          <w:b/>
          <w:u w:val="single"/>
        </w:rPr>
      </w:pPr>
      <w:r w:rsidRPr="00B119A5">
        <w:rPr>
          <w:rFonts w:ascii="Trebuchet MS" w:hAnsi="Trebuchet MS"/>
          <w:b/>
          <w:u w:val="single"/>
          <w:lang w:val="pt-BR"/>
        </w:rPr>
        <w:t>BIBLIOGRAFIE</w:t>
      </w:r>
      <w:r w:rsidRPr="00B119A5">
        <w:rPr>
          <w:rFonts w:ascii="Trebuchet MS" w:hAnsi="Trebuchet MS"/>
          <w:lang w:val="pt-BR"/>
        </w:rPr>
        <w:tab/>
      </w:r>
      <w:r w:rsidRPr="00B119A5">
        <w:rPr>
          <w:rFonts w:ascii="Trebuchet MS" w:hAnsi="Trebuchet MS"/>
          <w:lang w:val="pt-BR"/>
        </w:rPr>
        <w:tab/>
      </w:r>
      <w:r w:rsidRPr="00B119A5">
        <w:rPr>
          <w:rFonts w:ascii="Trebuchet MS" w:hAnsi="Trebuchet MS"/>
          <w:lang w:val="pt-BR"/>
        </w:rPr>
        <w:tab/>
      </w:r>
      <w:r w:rsidRPr="00B119A5">
        <w:rPr>
          <w:rFonts w:ascii="Trebuchet MS" w:hAnsi="Trebuchet MS"/>
          <w:lang w:val="pt-BR"/>
        </w:rPr>
        <w:tab/>
      </w:r>
      <w:r w:rsidRPr="00B119A5">
        <w:rPr>
          <w:rFonts w:ascii="Trebuchet MS" w:hAnsi="Trebuchet MS"/>
          <w:lang w:val="pt-BR"/>
        </w:rPr>
        <w:tab/>
      </w:r>
      <w:r w:rsidRPr="00B119A5">
        <w:rPr>
          <w:rFonts w:ascii="Trebuchet MS" w:hAnsi="Trebuchet MS"/>
          <w:lang w:val="pt-BR"/>
        </w:rPr>
        <w:tab/>
      </w:r>
      <w:r w:rsidRPr="00B119A5">
        <w:rPr>
          <w:rFonts w:ascii="Trebuchet MS" w:hAnsi="Trebuchet MS"/>
          <w:lang w:val="pt-BR"/>
        </w:rPr>
        <w:tab/>
      </w:r>
    </w:p>
    <w:p w:rsidR="00DA5B71" w:rsidRPr="00B119A5" w:rsidRDefault="00DA5B71" w:rsidP="00DA5B71">
      <w:pPr>
        <w:spacing w:after="0" w:line="276" w:lineRule="auto"/>
        <w:ind w:firstLine="360"/>
        <w:jc w:val="both"/>
        <w:rPr>
          <w:rFonts w:ascii="Trebuchet MS" w:hAnsi="Trebuchet MS"/>
        </w:rPr>
      </w:pPr>
      <w:r w:rsidRPr="00B119A5">
        <w:rPr>
          <w:rFonts w:ascii="Trebuchet MS" w:hAnsi="Trebuchet MS"/>
        </w:rPr>
        <w:t xml:space="preserve">- </w:t>
      </w:r>
      <w:r w:rsidRPr="00B119A5">
        <w:rPr>
          <w:rStyle w:val="sden"/>
          <w:rFonts w:ascii="Trebuchet MS" w:hAnsi="Trebuchet MS"/>
        </w:rPr>
        <w:t xml:space="preserve">LEGEA nr. 107 din 25 septembrie 1996 </w:t>
      </w:r>
      <w:r w:rsidRPr="00B119A5">
        <w:rPr>
          <w:rStyle w:val="shdr"/>
          <w:rFonts w:ascii="Trebuchet MS" w:hAnsi="Trebuchet MS"/>
        </w:rPr>
        <w:t xml:space="preserve">Legea apelor, cu modificările și completările ulterioare: </w:t>
      </w:r>
      <w:r w:rsidRPr="00FB68A0">
        <w:rPr>
          <w:rStyle w:val="shdr"/>
          <w:rFonts w:ascii="Trebuchet MS" w:hAnsi="Trebuchet MS"/>
          <w:b/>
          <w:bCs/>
        </w:rPr>
        <w:t>Capitolul V Mecanismul economic în domeniul apelor</w:t>
      </w:r>
      <w:r w:rsidRPr="00B119A5">
        <w:rPr>
          <w:rStyle w:val="shdr"/>
          <w:rFonts w:ascii="Trebuchet MS" w:hAnsi="Trebuchet MS"/>
        </w:rPr>
        <w:t>;</w:t>
      </w:r>
    </w:p>
    <w:p w:rsidR="00DA5B71" w:rsidRPr="00B119A5" w:rsidRDefault="00DA5B71" w:rsidP="00DA5B71">
      <w:pPr>
        <w:pStyle w:val="Listparagraf"/>
        <w:numPr>
          <w:ilvl w:val="0"/>
          <w:numId w:val="6"/>
        </w:numPr>
        <w:spacing w:after="0" w:line="276" w:lineRule="auto"/>
        <w:ind w:left="-90" w:firstLine="450"/>
        <w:jc w:val="both"/>
        <w:rPr>
          <w:rFonts w:ascii="Trebuchet MS" w:hAnsi="Trebuchet MS"/>
          <w:lang w:val="it-IT"/>
        </w:rPr>
      </w:pPr>
      <w:r w:rsidRPr="00B119A5">
        <w:rPr>
          <w:rStyle w:val="sden"/>
          <w:rFonts w:ascii="Trebuchet MS" w:hAnsi="Trebuchet MS"/>
        </w:rPr>
        <w:t xml:space="preserve">ORDONANŢA DE URGENŢĂ a </w:t>
      </w:r>
      <w:r w:rsidRPr="00B119A5">
        <w:rPr>
          <w:rFonts w:ascii="Trebuchet MS" w:hAnsi="Trebuchet MS"/>
          <w:caps/>
          <w:lang w:val="it-IT"/>
        </w:rPr>
        <w:t>Guvernului</w:t>
      </w:r>
      <w:r w:rsidRPr="00B119A5">
        <w:rPr>
          <w:rFonts w:ascii="Trebuchet MS" w:hAnsi="Trebuchet MS"/>
          <w:lang w:val="it-IT"/>
        </w:rPr>
        <w:t xml:space="preserve"> nr. 107/20 septembrie 2002 privind înființarea A.N.”Apele Române” cu modificările și completările ulterioare;</w:t>
      </w:r>
    </w:p>
    <w:p w:rsidR="00DA5B71" w:rsidRPr="00B119A5" w:rsidRDefault="00DA5B71" w:rsidP="00DA5B71">
      <w:pPr>
        <w:spacing w:after="0" w:line="276" w:lineRule="auto"/>
        <w:ind w:left="-90" w:firstLine="450"/>
        <w:jc w:val="both"/>
        <w:rPr>
          <w:rFonts w:ascii="Trebuchet MS" w:hAnsi="Trebuchet MS"/>
        </w:rPr>
      </w:pPr>
      <w:r w:rsidRPr="00B119A5">
        <w:rPr>
          <w:rFonts w:ascii="Trebuchet MS" w:hAnsi="Trebuchet MS"/>
          <w:lang w:val="pt-BR"/>
        </w:rPr>
        <w:t xml:space="preserve">- </w:t>
      </w:r>
      <w:r w:rsidRPr="00B119A5">
        <w:rPr>
          <w:rFonts w:ascii="Trebuchet MS" w:hAnsi="Trebuchet MS"/>
          <w:lang w:val="pt-BR"/>
        </w:rPr>
        <w:tab/>
      </w:r>
      <w:r w:rsidRPr="00B119A5">
        <w:rPr>
          <w:rFonts w:ascii="Trebuchet MS" w:hAnsi="Trebuchet MS"/>
          <w:caps/>
          <w:lang w:val="pt-BR"/>
        </w:rPr>
        <w:t>Ordinul</w:t>
      </w:r>
      <w:r w:rsidRPr="00B119A5">
        <w:rPr>
          <w:rFonts w:ascii="Trebuchet MS" w:hAnsi="Trebuchet MS"/>
          <w:lang w:val="pt-BR"/>
        </w:rPr>
        <w:t xml:space="preserve"> M.M.G.A. nr. 798/</w:t>
      </w:r>
      <w:r>
        <w:rPr>
          <w:rFonts w:ascii="Trebuchet MS" w:hAnsi="Trebuchet MS"/>
          <w:lang w:val="pt-BR"/>
        </w:rPr>
        <w:t xml:space="preserve">31 august </w:t>
      </w:r>
      <w:r w:rsidRPr="00B119A5">
        <w:rPr>
          <w:rFonts w:ascii="Trebuchet MS" w:hAnsi="Trebuchet MS"/>
          <w:lang w:val="pt-BR"/>
        </w:rPr>
        <w:t xml:space="preserve">2005 privind aprobarea abonamentului-cadru de utilizare/ exploatare a resurselor de apă </w:t>
      </w:r>
      <w:r w:rsidRPr="00B119A5">
        <w:rPr>
          <w:rFonts w:ascii="Trebuchet MS" w:hAnsi="Trebuchet MS"/>
        </w:rPr>
        <w:t>cu modificările și completările ulterioare;</w:t>
      </w:r>
    </w:p>
    <w:p w:rsidR="00DA5B71" w:rsidRPr="00B119A5" w:rsidRDefault="00DA5B71" w:rsidP="00DA5B71">
      <w:pPr>
        <w:pStyle w:val="Listparagraf"/>
        <w:numPr>
          <w:ilvl w:val="0"/>
          <w:numId w:val="6"/>
        </w:numPr>
        <w:spacing w:after="0" w:line="276" w:lineRule="auto"/>
        <w:ind w:left="-90" w:firstLine="450"/>
        <w:jc w:val="both"/>
        <w:rPr>
          <w:rFonts w:ascii="Trebuchet MS" w:hAnsi="Trebuchet MS"/>
        </w:rPr>
      </w:pPr>
      <w:r w:rsidRPr="00B119A5">
        <w:rPr>
          <w:rStyle w:val="sden"/>
          <w:rFonts w:ascii="Trebuchet MS" w:hAnsi="Trebuchet MS"/>
        </w:rPr>
        <w:t xml:space="preserve">ORDONANŢA DE URGENŢĂ a </w:t>
      </w:r>
      <w:r w:rsidRPr="00B119A5">
        <w:rPr>
          <w:rStyle w:val="sden"/>
          <w:rFonts w:ascii="Trebuchet MS" w:hAnsi="Trebuchet MS"/>
          <w:caps/>
        </w:rPr>
        <w:t>Guvernului</w:t>
      </w:r>
      <w:r w:rsidRPr="00B119A5">
        <w:rPr>
          <w:rStyle w:val="sden"/>
          <w:rFonts w:ascii="Trebuchet MS" w:hAnsi="Trebuchet MS"/>
        </w:rPr>
        <w:t xml:space="preserve"> nr.</w:t>
      </w:r>
      <w:r w:rsidRPr="00B119A5">
        <w:rPr>
          <w:rFonts w:ascii="Trebuchet MS" w:hAnsi="Trebuchet MS"/>
        </w:rPr>
        <w:t xml:space="preserve"> 57/03 iulie 2019 – </w:t>
      </w:r>
      <w:r w:rsidRPr="00FB68A0">
        <w:rPr>
          <w:rFonts w:ascii="Trebuchet MS" w:hAnsi="Trebuchet MS"/>
          <w:b/>
          <w:bCs/>
        </w:rPr>
        <w:t>Codul administrativ, Partea a V-a, Titlul I, Capitolul III, Secțiunea a 4-a - Închirierea bunurilor proprietate publică</w:t>
      </w:r>
      <w:r>
        <w:rPr>
          <w:rFonts w:ascii="Trebuchet MS" w:hAnsi="Trebuchet MS"/>
        </w:rPr>
        <w:t>;</w:t>
      </w:r>
    </w:p>
    <w:p w:rsidR="00DA5B71" w:rsidRPr="00B119A5" w:rsidRDefault="00DA5B71" w:rsidP="00DA5B71">
      <w:pPr>
        <w:spacing w:after="0" w:line="276" w:lineRule="auto"/>
        <w:ind w:firstLine="360"/>
        <w:jc w:val="both"/>
        <w:rPr>
          <w:rFonts w:ascii="Trebuchet MS" w:hAnsi="Trebuchet MS"/>
        </w:rPr>
      </w:pPr>
      <w:r w:rsidRPr="00B119A5">
        <w:rPr>
          <w:rStyle w:val="sden"/>
          <w:rFonts w:ascii="Trebuchet MS" w:hAnsi="Trebuchet MS"/>
        </w:rPr>
        <w:t>- HOTĂRÂREA DE GUVERN nr. 183/</w:t>
      </w:r>
      <w:r>
        <w:rPr>
          <w:rStyle w:val="sden"/>
          <w:rFonts w:ascii="Trebuchet MS" w:hAnsi="Trebuchet MS"/>
        </w:rPr>
        <w:t xml:space="preserve">10 martie </w:t>
      </w:r>
      <w:r w:rsidRPr="00B119A5">
        <w:rPr>
          <w:rStyle w:val="sden"/>
          <w:rFonts w:ascii="Trebuchet MS" w:hAnsi="Trebuchet MS"/>
        </w:rPr>
        <w:t xml:space="preserve">2020 privind aprobarea închirierii unor bunuri din domeniul public al statului aflate în administrarea </w:t>
      </w:r>
      <w:r w:rsidRPr="00B119A5">
        <w:rPr>
          <w:rFonts w:ascii="Trebuchet MS" w:hAnsi="Trebuchet MS"/>
          <w:lang w:val="it-IT"/>
        </w:rPr>
        <w:t xml:space="preserve">A.N.”Apele Române”, </w:t>
      </w:r>
      <w:r w:rsidRPr="00B119A5">
        <w:rPr>
          <w:rFonts w:ascii="Trebuchet MS" w:hAnsi="Trebuchet MS"/>
        </w:rPr>
        <w:t>cu modificările și completările ulterioare;</w:t>
      </w:r>
    </w:p>
    <w:p w:rsidR="00DA5B71" w:rsidRPr="00B119A5" w:rsidRDefault="00DA5B71" w:rsidP="00DA5B71">
      <w:pPr>
        <w:spacing w:after="0" w:line="276" w:lineRule="auto"/>
        <w:ind w:firstLine="360"/>
        <w:jc w:val="both"/>
        <w:rPr>
          <w:rFonts w:ascii="Trebuchet MS" w:hAnsi="Trebuchet MS"/>
          <w:b/>
          <w:u w:val="single"/>
        </w:rPr>
      </w:pPr>
      <w:r w:rsidRPr="00B119A5">
        <w:rPr>
          <w:rStyle w:val="sden"/>
          <w:rFonts w:ascii="Trebuchet MS" w:hAnsi="Trebuchet MS"/>
        </w:rPr>
        <w:t xml:space="preserve">- LEGEA nr. 207/2015 privind Codul de procedură fiscală, </w:t>
      </w:r>
      <w:r w:rsidRPr="00B119A5">
        <w:rPr>
          <w:rFonts w:ascii="Trebuchet MS" w:hAnsi="Trebuchet MS"/>
        </w:rPr>
        <w:t>cu modificările și completările ulterioare</w:t>
      </w:r>
      <w:r>
        <w:rPr>
          <w:rFonts w:ascii="Trebuchet MS" w:hAnsi="Trebuchet MS"/>
        </w:rPr>
        <w:t xml:space="preserve"> – </w:t>
      </w:r>
      <w:r w:rsidRPr="00FB68A0">
        <w:rPr>
          <w:rFonts w:ascii="Trebuchet MS" w:hAnsi="Trebuchet MS"/>
          <w:b/>
          <w:bCs/>
        </w:rPr>
        <w:t>Capitolul III – Dobânzi, penalități de întârziere și penalități de nedeclarare</w:t>
      </w:r>
      <w:r w:rsidRPr="00B119A5">
        <w:rPr>
          <w:rFonts w:ascii="Trebuchet MS" w:hAnsi="Trebuchet MS"/>
        </w:rPr>
        <w:t>.</w:t>
      </w:r>
    </w:p>
    <w:p w:rsidR="00DA5B71" w:rsidRPr="00B119A5" w:rsidRDefault="00DA5B71" w:rsidP="00DA5B71">
      <w:pPr>
        <w:spacing w:after="0" w:line="276" w:lineRule="auto"/>
        <w:jc w:val="both"/>
        <w:rPr>
          <w:rFonts w:ascii="Trebuchet MS" w:hAnsi="Trebuchet MS"/>
          <w:b/>
          <w:color w:val="FF0000"/>
          <w:u w:val="single"/>
        </w:rPr>
      </w:pPr>
    </w:p>
    <w:p w:rsidR="00DA5B71" w:rsidRPr="00DA5B71" w:rsidRDefault="00DA5B71" w:rsidP="00DA5B71">
      <w:pPr>
        <w:widowControl w:val="0"/>
        <w:spacing w:after="0" w:line="276" w:lineRule="auto"/>
        <w:rPr>
          <w:rFonts w:ascii="Trebuchet MS" w:hAnsi="Trebuchet MS"/>
          <w:b/>
          <w:spacing w:val="8"/>
          <w:u w:val="single"/>
          <w:shd w:val="clear" w:color="auto" w:fill="FFFFFF"/>
          <w:lang w:val="en-GB" w:eastAsia="ro-RO"/>
        </w:rPr>
      </w:pPr>
      <w:r w:rsidRPr="00DA5B71">
        <w:rPr>
          <w:rFonts w:ascii="Trebuchet MS" w:hAnsi="Trebuchet MS"/>
          <w:b/>
          <w:spacing w:val="8"/>
          <w:u w:val="single"/>
          <w:shd w:val="clear" w:color="auto" w:fill="FFFFFF"/>
          <w:lang w:val="en-GB" w:eastAsia="ro-RO"/>
        </w:rPr>
        <w:t>TEMATIC</w:t>
      </w:r>
      <w:r>
        <w:rPr>
          <w:rFonts w:ascii="Trebuchet MS" w:hAnsi="Trebuchet MS"/>
          <w:b/>
          <w:spacing w:val="8"/>
          <w:u w:val="single"/>
          <w:shd w:val="clear" w:color="auto" w:fill="FFFFFF"/>
          <w:lang w:val="en-GB" w:eastAsia="ro-RO"/>
        </w:rPr>
        <w:t>Ă</w:t>
      </w:r>
    </w:p>
    <w:p w:rsidR="00DA5B71" w:rsidRPr="00B119A5" w:rsidRDefault="00DA5B71" w:rsidP="00DA5B71">
      <w:pPr>
        <w:pStyle w:val="Listparagraf"/>
        <w:numPr>
          <w:ilvl w:val="0"/>
          <w:numId w:val="7"/>
        </w:numPr>
        <w:spacing w:after="0" w:line="276" w:lineRule="auto"/>
        <w:jc w:val="both"/>
        <w:rPr>
          <w:rFonts w:ascii="Trebuchet MS" w:hAnsi="Trebuchet MS"/>
        </w:rPr>
      </w:pPr>
      <w:r w:rsidRPr="00B119A5">
        <w:rPr>
          <w:rFonts w:ascii="Trebuchet MS" w:hAnsi="Trebuchet MS"/>
        </w:rPr>
        <w:t xml:space="preserve">Administrația Națională </w:t>
      </w:r>
      <w:r>
        <w:rPr>
          <w:rFonts w:ascii="Trebuchet MS" w:hAnsi="Trebuchet MS"/>
        </w:rPr>
        <w:t>”</w:t>
      </w:r>
      <w:r w:rsidRPr="00B119A5">
        <w:rPr>
          <w:rFonts w:ascii="Trebuchet MS" w:hAnsi="Trebuchet MS"/>
        </w:rPr>
        <w:t>Apele Române</w:t>
      </w:r>
      <w:r>
        <w:rPr>
          <w:rFonts w:ascii="Trebuchet MS" w:hAnsi="Trebuchet MS"/>
        </w:rPr>
        <w:t>”</w:t>
      </w:r>
      <w:r w:rsidRPr="00B119A5">
        <w:rPr>
          <w:rFonts w:ascii="Trebuchet MS" w:hAnsi="Trebuchet MS"/>
        </w:rPr>
        <w:t xml:space="preserve"> – scop, atribuții principale;</w:t>
      </w:r>
    </w:p>
    <w:p w:rsidR="00DA5B71" w:rsidRPr="00B119A5" w:rsidRDefault="00DA5B71" w:rsidP="00DA5B71">
      <w:pPr>
        <w:numPr>
          <w:ilvl w:val="0"/>
          <w:numId w:val="7"/>
        </w:numPr>
        <w:spacing w:after="0" w:line="276" w:lineRule="auto"/>
        <w:jc w:val="both"/>
        <w:rPr>
          <w:rFonts w:ascii="Trebuchet MS" w:hAnsi="Trebuchet MS"/>
          <w:lang w:val="fr-FR"/>
        </w:rPr>
      </w:pPr>
      <w:r w:rsidRPr="00B119A5">
        <w:rPr>
          <w:rFonts w:ascii="Trebuchet MS" w:hAnsi="Trebuchet MS"/>
          <w:lang w:val="fr-FR"/>
        </w:rPr>
        <w:t xml:space="preserve">Mecanismul economic în domeniul gospodăririi apelor – OUG nr. </w:t>
      </w:r>
      <w:r>
        <w:rPr>
          <w:rFonts w:ascii="Trebuchet MS" w:hAnsi="Trebuchet MS"/>
          <w:lang w:val="fr-FR"/>
        </w:rPr>
        <w:t>107</w:t>
      </w:r>
      <w:r w:rsidRPr="00B119A5">
        <w:rPr>
          <w:rFonts w:ascii="Trebuchet MS" w:hAnsi="Trebuchet MS"/>
          <w:lang w:val="fr-FR"/>
        </w:rPr>
        <w:t>/20</w:t>
      </w:r>
      <w:r>
        <w:rPr>
          <w:rFonts w:ascii="Trebuchet MS" w:hAnsi="Trebuchet MS"/>
          <w:lang w:val="fr-FR"/>
        </w:rPr>
        <w:t>0</w:t>
      </w:r>
      <w:r w:rsidRPr="00B119A5">
        <w:rPr>
          <w:rFonts w:ascii="Trebuchet MS" w:hAnsi="Trebuchet MS"/>
          <w:lang w:val="fr-FR"/>
        </w:rPr>
        <w:t>2</w:t>
      </w:r>
      <w:r>
        <w:rPr>
          <w:rFonts w:ascii="Trebuchet MS" w:hAnsi="Trebuchet MS"/>
          <w:lang w:val="fr-FR"/>
        </w:rPr>
        <w:t xml:space="preserve"> </w:t>
      </w:r>
      <w:r w:rsidRPr="00B119A5">
        <w:rPr>
          <w:rFonts w:ascii="Trebuchet MS" w:hAnsi="Trebuchet MS"/>
          <w:lang w:val="it-IT"/>
        </w:rPr>
        <w:t>cu modificările și completările ulterioare</w:t>
      </w:r>
      <w:r w:rsidRPr="00B119A5">
        <w:rPr>
          <w:rFonts w:ascii="Trebuchet MS" w:hAnsi="Trebuchet MS"/>
          <w:lang w:val="fr-FR"/>
        </w:rPr>
        <w:t>;</w:t>
      </w:r>
    </w:p>
    <w:p w:rsidR="00DA5B71" w:rsidRPr="00B119A5" w:rsidRDefault="00DA5B71" w:rsidP="00DA5B71">
      <w:pPr>
        <w:numPr>
          <w:ilvl w:val="0"/>
          <w:numId w:val="7"/>
        </w:numPr>
        <w:spacing w:after="0" w:line="276" w:lineRule="auto"/>
        <w:jc w:val="both"/>
        <w:rPr>
          <w:rFonts w:ascii="Trebuchet MS" w:hAnsi="Trebuchet MS"/>
          <w:lang w:val="fr-FR"/>
        </w:rPr>
      </w:pPr>
      <w:r w:rsidRPr="00B119A5">
        <w:rPr>
          <w:rFonts w:ascii="Trebuchet MS" w:hAnsi="Trebuchet MS"/>
        </w:rPr>
        <w:t>Abonamentul de utilizare/exploatare a resurselor de apă</w:t>
      </w:r>
      <w:r w:rsidRPr="00B119A5">
        <w:rPr>
          <w:rFonts w:ascii="Trebuchet MS" w:hAnsi="Trebuchet MS"/>
          <w:b/>
        </w:rPr>
        <w:t xml:space="preserve"> -</w:t>
      </w:r>
      <w:r w:rsidRPr="00B119A5">
        <w:rPr>
          <w:rFonts w:ascii="Trebuchet MS" w:hAnsi="Trebuchet MS"/>
        </w:rPr>
        <w:t xml:space="preserve"> prevederi legislative de emitere, derulare și urmărire,</w:t>
      </w:r>
      <w:r>
        <w:rPr>
          <w:rFonts w:ascii="Trebuchet MS" w:hAnsi="Trebuchet MS"/>
        </w:rPr>
        <w:t xml:space="preserve"> reziliere,</w:t>
      </w:r>
      <w:r w:rsidRPr="00B119A5">
        <w:rPr>
          <w:rFonts w:ascii="Trebuchet MS" w:hAnsi="Trebuchet MS"/>
        </w:rPr>
        <w:t xml:space="preserve"> clauze principale;</w:t>
      </w:r>
    </w:p>
    <w:p w:rsidR="00DA5B71" w:rsidRPr="00E10336" w:rsidRDefault="00DA5B71" w:rsidP="00DA5B71">
      <w:pPr>
        <w:pStyle w:val="Listparagraf"/>
        <w:numPr>
          <w:ilvl w:val="0"/>
          <w:numId w:val="7"/>
        </w:numPr>
        <w:spacing w:after="0" w:line="276" w:lineRule="auto"/>
        <w:jc w:val="both"/>
        <w:rPr>
          <w:rFonts w:ascii="Trebuchet MS" w:hAnsi="Trebuchet MS"/>
        </w:rPr>
      </w:pPr>
      <w:r w:rsidRPr="00E10336">
        <w:rPr>
          <w:rFonts w:ascii="Trebuchet MS" w:hAnsi="Trebuchet MS"/>
          <w:lang w:val="fr-FR"/>
        </w:rPr>
        <w:t>Procedura de închiriere</w:t>
      </w:r>
      <w:r>
        <w:rPr>
          <w:rFonts w:ascii="Arial" w:hAnsi="Arial"/>
          <w:lang w:val="fr-FR"/>
        </w:rPr>
        <w:t xml:space="preserve"> </w:t>
      </w:r>
      <w:r w:rsidRPr="00E10336">
        <w:rPr>
          <w:rFonts w:ascii="Trebuchet MS" w:hAnsi="Trebuchet MS"/>
          <w:lang w:val="fr-FR"/>
        </w:rPr>
        <w:t xml:space="preserve">a bunurilor imobile din domeniului public al statului aflate în administrarea A.N. Apele Române conform </w:t>
      </w:r>
      <w:r>
        <w:rPr>
          <w:rFonts w:ascii="Trebuchet MS" w:hAnsi="Trebuchet MS"/>
          <w:lang w:val="fr-FR"/>
        </w:rPr>
        <w:t xml:space="preserve">OUG nr. 57/2019 privind </w:t>
      </w:r>
      <w:r w:rsidRPr="00E10336">
        <w:rPr>
          <w:rFonts w:ascii="Trebuchet MS" w:hAnsi="Trebuchet MS"/>
          <w:lang w:val="fr-FR"/>
        </w:rPr>
        <w:t xml:space="preserve">Codul Administrativ : </w:t>
      </w:r>
      <w:r>
        <w:rPr>
          <w:rFonts w:ascii="Trebuchet MS" w:hAnsi="Trebuchet MS"/>
          <w:lang w:val="fr-FR"/>
        </w:rPr>
        <w:t xml:space="preserve">reguli privind oferta, criterii de atribuire a contractului de </w:t>
      </w:r>
      <w:r w:rsidRPr="00E10336">
        <w:rPr>
          <w:rFonts w:ascii="Trebuchet MS" w:hAnsi="Trebuchet MS"/>
          <w:lang w:val="fr-FR"/>
        </w:rPr>
        <w:t>închi</w:t>
      </w:r>
      <w:r>
        <w:rPr>
          <w:rFonts w:ascii="Trebuchet MS" w:hAnsi="Trebuchet MS"/>
          <w:lang w:val="fr-FR"/>
        </w:rPr>
        <w:t>ri</w:t>
      </w:r>
      <w:r w:rsidRPr="00E10336">
        <w:rPr>
          <w:rFonts w:ascii="Trebuchet MS" w:hAnsi="Trebuchet MS"/>
          <w:lang w:val="fr-FR"/>
        </w:rPr>
        <w:t xml:space="preserve">ere, </w:t>
      </w:r>
      <w:r>
        <w:rPr>
          <w:rFonts w:ascii="Trebuchet MS" w:hAnsi="Trebuchet MS"/>
          <w:lang w:val="fr-FR"/>
        </w:rPr>
        <w:t>drepturi și obligații în contractul de închiriere</w:t>
      </w:r>
      <w:r w:rsidRPr="00E10336">
        <w:rPr>
          <w:rFonts w:ascii="Trebuchet MS" w:hAnsi="Trebuchet MS"/>
          <w:lang w:val="fr-FR"/>
        </w:rPr>
        <w:t>.</w:t>
      </w:r>
    </w:p>
    <w:p w:rsidR="000E13D3" w:rsidRPr="00D10F42" w:rsidRDefault="000E13D3" w:rsidP="000E13D3">
      <w:pPr>
        <w:spacing w:after="0" w:line="276" w:lineRule="auto"/>
        <w:jc w:val="both"/>
        <w:rPr>
          <w:rFonts w:ascii="Trebuchet MS" w:hAnsi="Trebuchet MS"/>
        </w:rPr>
      </w:pPr>
    </w:p>
    <w:p w:rsidR="000E06BA" w:rsidRPr="00D10F42" w:rsidRDefault="000E06BA" w:rsidP="000E13D3">
      <w:pPr>
        <w:spacing w:after="0" w:line="276" w:lineRule="auto"/>
        <w:jc w:val="both"/>
        <w:rPr>
          <w:rFonts w:ascii="Trebuchet MS" w:hAnsi="Trebuchet MS"/>
        </w:rPr>
      </w:pPr>
    </w:p>
    <w:p w:rsidR="000E06BA" w:rsidRPr="00D10F42" w:rsidRDefault="000E06BA" w:rsidP="000E13D3">
      <w:pPr>
        <w:spacing w:after="0" w:line="276" w:lineRule="auto"/>
        <w:jc w:val="both"/>
        <w:rPr>
          <w:rFonts w:ascii="Trebuchet MS" w:hAnsi="Trebuchet MS"/>
          <w:b/>
        </w:rPr>
      </w:pPr>
      <w:r w:rsidRPr="00D10F42">
        <w:rPr>
          <w:rFonts w:ascii="Trebuchet MS" w:hAnsi="Trebuchet MS"/>
          <w:b/>
        </w:rPr>
        <w:t>DIRECTOR,</w:t>
      </w:r>
    </w:p>
    <w:p w:rsidR="000E06BA" w:rsidRPr="00D10F42" w:rsidRDefault="000E06BA" w:rsidP="000E13D3">
      <w:pPr>
        <w:spacing w:after="0" w:line="276" w:lineRule="auto"/>
        <w:jc w:val="both"/>
        <w:rPr>
          <w:rFonts w:ascii="Trebuchet MS" w:hAnsi="Trebuchet MS"/>
          <w:b/>
        </w:rPr>
      </w:pPr>
      <w:r w:rsidRPr="00D10F42">
        <w:rPr>
          <w:rFonts w:ascii="Trebuchet MS" w:hAnsi="Trebuchet MS"/>
          <w:b/>
        </w:rPr>
        <w:t>Drd.ing.ec. Relu ADAM</w:t>
      </w:r>
    </w:p>
    <w:p w:rsidR="000E06BA" w:rsidRPr="00D10F42" w:rsidRDefault="000E06BA" w:rsidP="000E13D3">
      <w:pPr>
        <w:spacing w:after="0" w:line="276" w:lineRule="auto"/>
        <w:jc w:val="both"/>
        <w:rPr>
          <w:rFonts w:ascii="Trebuchet MS" w:hAnsi="Trebuchet MS"/>
          <w:b/>
        </w:rPr>
      </w:pPr>
    </w:p>
    <w:p w:rsidR="000E13D3" w:rsidRPr="00D10F42" w:rsidRDefault="000E13D3" w:rsidP="000E13D3">
      <w:pPr>
        <w:spacing w:after="0" w:line="276" w:lineRule="auto"/>
        <w:jc w:val="both"/>
        <w:rPr>
          <w:rFonts w:ascii="Trebuchet MS" w:hAnsi="Trebuchet MS"/>
          <w:b/>
        </w:rPr>
      </w:pPr>
    </w:p>
    <w:p w:rsidR="000E06BA" w:rsidRPr="00D10F42" w:rsidRDefault="000E06BA" w:rsidP="000E13D3">
      <w:pPr>
        <w:spacing w:after="0" w:line="276" w:lineRule="auto"/>
        <w:jc w:val="both"/>
        <w:rPr>
          <w:rFonts w:ascii="Trebuchet MS" w:hAnsi="Trebuchet MS"/>
          <w:b/>
        </w:rPr>
      </w:pPr>
    </w:p>
    <w:p w:rsidR="000E06BA" w:rsidRPr="00D10F42" w:rsidRDefault="000E06BA" w:rsidP="000E13D3">
      <w:pPr>
        <w:spacing w:after="0" w:line="276" w:lineRule="auto"/>
        <w:jc w:val="both"/>
        <w:rPr>
          <w:rFonts w:ascii="Trebuchet MS" w:hAnsi="Trebuchet MS"/>
          <w:b/>
        </w:rPr>
      </w:pPr>
    </w:p>
    <w:p w:rsidR="000E06BA" w:rsidRPr="00D10F42" w:rsidRDefault="000E06BA" w:rsidP="000E13D3">
      <w:pPr>
        <w:spacing w:after="0" w:line="276" w:lineRule="auto"/>
        <w:jc w:val="both"/>
        <w:rPr>
          <w:rFonts w:ascii="Trebuchet MS" w:hAnsi="Trebuchet MS"/>
          <w:b/>
        </w:rPr>
      </w:pPr>
      <w:r w:rsidRPr="00D10F42">
        <w:rPr>
          <w:rFonts w:ascii="Trebuchet MS" w:hAnsi="Trebuchet MS"/>
          <w:b/>
        </w:rPr>
        <w:t>ȘEF SERVICIU RURPA,</w:t>
      </w:r>
    </w:p>
    <w:p w:rsidR="000E06BA" w:rsidRPr="00D10F42" w:rsidRDefault="000E06BA" w:rsidP="000E13D3">
      <w:pPr>
        <w:spacing w:after="0" w:line="276" w:lineRule="auto"/>
        <w:jc w:val="both"/>
        <w:rPr>
          <w:rFonts w:ascii="Trebuchet MS" w:hAnsi="Trebuchet MS"/>
          <w:b/>
        </w:rPr>
      </w:pPr>
      <w:r w:rsidRPr="00D10F42">
        <w:rPr>
          <w:rFonts w:ascii="Trebuchet MS" w:hAnsi="Trebuchet MS"/>
          <w:b/>
        </w:rPr>
        <w:t>Ing. Ioan TĂNASĂ</w:t>
      </w:r>
    </w:p>
    <w:p w:rsidR="000E06BA" w:rsidRPr="00D10F42" w:rsidRDefault="000E06BA" w:rsidP="000E13D3">
      <w:pPr>
        <w:spacing w:after="0" w:line="276" w:lineRule="auto"/>
        <w:jc w:val="both"/>
        <w:rPr>
          <w:rFonts w:ascii="Trebuchet MS" w:hAnsi="Trebuchet MS"/>
          <w:b/>
        </w:rPr>
      </w:pPr>
    </w:p>
    <w:p w:rsidR="000E06BA" w:rsidRDefault="000E06BA" w:rsidP="000E13D3">
      <w:pPr>
        <w:spacing w:after="0" w:line="276" w:lineRule="auto"/>
        <w:jc w:val="both"/>
        <w:rPr>
          <w:rFonts w:ascii="Trebuchet MS" w:hAnsi="Trebuchet MS"/>
          <w:b/>
        </w:rPr>
      </w:pPr>
    </w:p>
    <w:p w:rsidR="000E06BA" w:rsidRPr="000E13D3" w:rsidRDefault="000E06BA" w:rsidP="000E13D3">
      <w:pPr>
        <w:spacing w:after="0" w:line="276" w:lineRule="auto"/>
        <w:jc w:val="both"/>
        <w:rPr>
          <w:rFonts w:ascii="Trebuchet MS" w:hAnsi="Trebuchet MS"/>
          <w:bCs/>
          <w:sz w:val="20"/>
          <w:szCs w:val="20"/>
        </w:rPr>
      </w:pPr>
      <w:r w:rsidRPr="000E13D3">
        <w:rPr>
          <w:rFonts w:ascii="Trebuchet MS" w:hAnsi="Trebuchet MS"/>
          <w:bCs/>
          <w:sz w:val="20"/>
          <w:szCs w:val="20"/>
        </w:rPr>
        <w:t>Secretar comisie concurs,</w:t>
      </w:r>
    </w:p>
    <w:p w:rsidR="000E13D3" w:rsidRDefault="000E06BA" w:rsidP="000E13D3">
      <w:pPr>
        <w:spacing w:after="0" w:line="276" w:lineRule="auto"/>
        <w:rPr>
          <w:rFonts w:ascii="Trebuchet MS" w:hAnsi="Trebuchet MS"/>
          <w:bCs/>
          <w:sz w:val="20"/>
          <w:szCs w:val="20"/>
        </w:rPr>
      </w:pPr>
      <w:r w:rsidRPr="000E13D3">
        <w:rPr>
          <w:rFonts w:ascii="Trebuchet MS" w:hAnsi="Trebuchet MS"/>
          <w:bCs/>
          <w:sz w:val="20"/>
          <w:szCs w:val="20"/>
        </w:rPr>
        <w:t xml:space="preserve">ec. Roxana MARCU </w:t>
      </w:r>
      <w:r w:rsidRPr="000E13D3">
        <w:rPr>
          <w:rFonts w:ascii="Trebuchet MS" w:hAnsi="Trebuchet MS"/>
          <w:bCs/>
          <w:sz w:val="20"/>
          <w:szCs w:val="20"/>
        </w:rPr>
        <w:tab/>
      </w:r>
      <w:r w:rsidRPr="000E13D3">
        <w:rPr>
          <w:rFonts w:ascii="Trebuchet MS" w:hAnsi="Trebuchet MS"/>
          <w:bCs/>
          <w:sz w:val="20"/>
          <w:szCs w:val="20"/>
        </w:rPr>
        <w:tab/>
      </w:r>
      <w:r w:rsidRPr="000E13D3">
        <w:rPr>
          <w:rFonts w:ascii="Trebuchet MS" w:hAnsi="Trebuchet MS"/>
          <w:bCs/>
          <w:sz w:val="20"/>
          <w:szCs w:val="20"/>
        </w:rPr>
        <w:tab/>
      </w:r>
      <w:r w:rsidRPr="000E13D3">
        <w:rPr>
          <w:rFonts w:ascii="Trebuchet MS" w:hAnsi="Trebuchet MS"/>
          <w:bCs/>
          <w:sz w:val="20"/>
          <w:szCs w:val="20"/>
        </w:rPr>
        <w:tab/>
      </w:r>
      <w:r w:rsidRPr="000E13D3">
        <w:rPr>
          <w:rFonts w:ascii="Trebuchet MS" w:hAnsi="Trebuchet MS"/>
          <w:bCs/>
          <w:sz w:val="20"/>
          <w:szCs w:val="20"/>
        </w:rPr>
        <w:tab/>
      </w:r>
      <w:r w:rsidRPr="000E13D3">
        <w:rPr>
          <w:rFonts w:ascii="Trebuchet MS" w:hAnsi="Trebuchet MS"/>
          <w:bCs/>
          <w:sz w:val="20"/>
          <w:szCs w:val="20"/>
        </w:rPr>
        <w:tab/>
      </w:r>
      <w:r w:rsidRPr="000E13D3">
        <w:rPr>
          <w:rFonts w:ascii="Trebuchet MS" w:hAnsi="Trebuchet MS"/>
          <w:bCs/>
          <w:sz w:val="20"/>
          <w:szCs w:val="20"/>
        </w:rPr>
        <w:tab/>
      </w:r>
    </w:p>
    <w:p w:rsidR="000E13D3" w:rsidRDefault="000E13D3" w:rsidP="000E13D3">
      <w:pPr>
        <w:spacing w:after="0" w:line="276" w:lineRule="auto"/>
        <w:rPr>
          <w:rFonts w:ascii="Trebuchet MS" w:hAnsi="Trebuchet MS"/>
          <w:bCs/>
          <w:sz w:val="20"/>
          <w:szCs w:val="20"/>
        </w:rPr>
      </w:pPr>
    </w:p>
    <w:p w:rsidR="003C1848" w:rsidRPr="000E13D3" w:rsidRDefault="000E13D3" w:rsidP="000E13D3">
      <w:pPr>
        <w:spacing w:after="0" w:line="276" w:lineRule="auto"/>
        <w:jc w:val="right"/>
        <w:rPr>
          <w:rFonts w:ascii="Trebuchet MS" w:hAnsi="Trebuchet MS"/>
          <w:bCs/>
          <w:sz w:val="20"/>
          <w:szCs w:val="20"/>
        </w:rPr>
      </w:pPr>
      <w:r>
        <w:rPr>
          <w:rFonts w:ascii="Trebuchet MS" w:hAnsi="Trebuchet MS"/>
          <w:bCs/>
          <w:sz w:val="20"/>
          <w:szCs w:val="20"/>
        </w:rPr>
        <w:t xml:space="preserve">   </w:t>
      </w:r>
      <w:r w:rsidR="000E06BA" w:rsidRPr="000E13D3">
        <w:rPr>
          <w:rFonts w:ascii="Trebuchet MS" w:hAnsi="Trebuchet MS"/>
          <w:bCs/>
          <w:sz w:val="18"/>
          <w:szCs w:val="18"/>
        </w:rPr>
        <w:t xml:space="preserve">Afisat pe </w:t>
      </w:r>
      <w:r w:rsidR="00D10F42" w:rsidRPr="000E13D3">
        <w:rPr>
          <w:rFonts w:ascii="Trebuchet MS" w:hAnsi="Trebuchet MS"/>
          <w:bCs/>
          <w:sz w:val="18"/>
          <w:szCs w:val="18"/>
        </w:rPr>
        <w:t>2</w:t>
      </w:r>
      <w:r w:rsidR="00407735">
        <w:rPr>
          <w:rFonts w:ascii="Trebuchet MS" w:hAnsi="Trebuchet MS"/>
          <w:bCs/>
          <w:sz w:val="18"/>
          <w:szCs w:val="18"/>
        </w:rPr>
        <w:t>3</w:t>
      </w:r>
      <w:r w:rsidR="000E06BA" w:rsidRPr="000E13D3">
        <w:rPr>
          <w:rFonts w:ascii="Trebuchet MS" w:hAnsi="Trebuchet MS"/>
          <w:bCs/>
          <w:sz w:val="18"/>
          <w:szCs w:val="18"/>
        </w:rPr>
        <w:t>.0</w:t>
      </w:r>
      <w:r w:rsidR="00407735">
        <w:rPr>
          <w:rFonts w:ascii="Trebuchet MS" w:hAnsi="Trebuchet MS"/>
          <w:bCs/>
          <w:sz w:val="18"/>
          <w:szCs w:val="18"/>
        </w:rPr>
        <w:t>4</w:t>
      </w:r>
      <w:r w:rsidR="000E06BA" w:rsidRPr="000E13D3">
        <w:rPr>
          <w:rFonts w:ascii="Trebuchet MS" w:hAnsi="Trebuchet MS"/>
          <w:bCs/>
          <w:sz w:val="18"/>
          <w:szCs w:val="18"/>
        </w:rPr>
        <w:t>.</w:t>
      </w:r>
      <w:r w:rsidR="00D10F42" w:rsidRPr="000E13D3">
        <w:rPr>
          <w:rFonts w:ascii="Trebuchet MS" w:hAnsi="Trebuchet MS"/>
          <w:bCs/>
          <w:sz w:val="18"/>
          <w:szCs w:val="18"/>
        </w:rPr>
        <w:t>2024</w:t>
      </w:r>
      <w:r w:rsidR="000E06BA" w:rsidRPr="000E13D3">
        <w:rPr>
          <w:rFonts w:ascii="Trebuchet MS" w:hAnsi="Trebuchet MS"/>
          <w:bCs/>
          <w:sz w:val="18"/>
          <w:szCs w:val="18"/>
        </w:rPr>
        <w:t xml:space="preserve">         </w:t>
      </w:r>
    </w:p>
    <w:sectPr w:rsidR="003C1848" w:rsidRPr="000E13D3" w:rsidSect="003149CB">
      <w:headerReference w:type="default" r:id="rId8"/>
      <w:footerReference w:type="default" r:id="rId9"/>
      <w:headerReference w:type="first" r:id="rId10"/>
      <w:footerReference w:type="first" r:id="rId11"/>
      <w:pgSz w:w="12240" w:h="15840"/>
      <w:pgMar w:top="1440" w:right="1080" w:bottom="144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149CB" w:rsidRDefault="003149CB" w:rsidP="00143ACD">
      <w:pPr>
        <w:spacing w:after="0" w:line="240" w:lineRule="auto"/>
      </w:pPr>
      <w:r>
        <w:separator/>
      </w:r>
    </w:p>
  </w:endnote>
  <w:endnote w:type="continuationSeparator" w:id="0">
    <w:p w:rsidR="003149CB" w:rsidRDefault="003149CB" w:rsidP="0014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6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FrizQuaF">
    <w:altName w:val="Times New Roman"/>
    <w:charset w:val="00"/>
    <w:family w:val="auto"/>
    <w:pitch w:val="variable"/>
    <w:sig w:usb0="00000003" w:usb1="00000000" w:usb2="00000000" w:usb3="00000000" w:csb0="00000001" w:csb1="00000000"/>
  </w:font>
  <w:font w:name="Verdana">
    <w:panose1 w:val="020B0604030504040204"/>
    <w:charset w:val="00"/>
    <w:family w:val="roman"/>
    <w:pitch w:val="variable"/>
    <w:sig w:usb0="00000003" w:usb1="00000000" w:usb2="00000000" w:usb3="00000000" w:csb0="00000001" w:csb1="00000000"/>
  </w:font>
  <w:font w:name="Aptos Display">
    <w:panose1 w:val="020B0004020202020204"/>
    <w:charset w:val="00"/>
    <w:family w:val="roman"/>
    <w:notTrueType/>
    <w:pitch w:val="default"/>
  </w:font>
  <w:font w:name="Aptos">
    <w:panose1 w:val="020B00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jc w:val="center"/>
      <w:tblLook w:val="04A0" w:firstRow="1" w:lastRow="0" w:firstColumn="1" w:lastColumn="0" w:noHBand="0" w:noVBand="1"/>
    </w:tblPr>
    <w:tblGrid>
      <w:gridCol w:w="6660"/>
      <w:gridCol w:w="4410"/>
    </w:tblGrid>
    <w:tr w:rsidR="00E9676B" w:rsidRPr="003C1848" w:rsidTr="003C1848">
      <w:trPr>
        <w:jc w:val="center"/>
      </w:trPr>
      <w:tc>
        <w:tcPr>
          <w:tcW w:w="6660" w:type="dxa"/>
          <w:shd w:val="clear" w:color="auto" w:fill="auto"/>
        </w:tcPr>
        <w:p w:rsidR="003C1848" w:rsidRPr="003C1848" w:rsidRDefault="003C1848" w:rsidP="003C1848">
          <w:pPr>
            <w:pStyle w:val="Subsol"/>
            <w:spacing w:line="276" w:lineRule="auto"/>
            <w:rPr>
              <w:rFonts w:ascii="Trebuchet MS" w:hAnsi="Trebuchet MS"/>
              <w:b/>
              <w:sz w:val="16"/>
              <w:szCs w:val="16"/>
            </w:rPr>
          </w:pPr>
          <w:r w:rsidRPr="003C1848">
            <w:rPr>
              <w:rFonts w:ascii="Trebuchet MS" w:hAnsi="Trebuchet MS"/>
              <w:b/>
              <w:sz w:val="16"/>
              <w:szCs w:val="16"/>
            </w:rPr>
            <w:t>Adresa de corespondență</w:t>
          </w:r>
        </w:p>
        <w:p w:rsidR="003C1848" w:rsidRPr="003C1848" w:rsidRDefault="003C1848" w:rsidP="003C1848">
          <w:pPr>
            <w:pStyle w:val="Subsol"/>
            <w:spacing w:line="276" w:lineRule="auto"/>
            <w:rPr>
              <w:rFonts w:ascii="Trebuchet MS" w:hAnsi="Trebuchet MS"/>
              <w:b/>
              <w:sz w:val="16"/>
              <w:szCs w:val="16"/>
            </w:rPr>
          </w:pPr>
          <w:r w:rsidRPr="003C1848">
            <w:rPr>
              <w:rFonts w:ascii="Trebuchet MS" w:hAnsi="Trebuchet MS"/>
              <w:sz w:val="16"/>
              <w:szCs w:val="16"/>
            </w:rPr>
            <w:t>str. Cuza Vodă, nr. 1, Cod Poștal 600274, Bacău, jud. Bacău</w:t>
          </w:r>
        </w:p>
        <w:p w:rsidR="003C1848" w:rsidRPr="003C1848" w:rsidRDefault="003C1848" w:rsidP="003C1848">
          <w:pPr>
            <w:pStyle w:val="Subsol"/>
            <w:spacing w:line="276" w:lineRule="auto"/>
            <w:rPr>
              <w:rFonts w:ascii="Trebuchet MS" w:hAnsi="Trebuchet MS"/>
              <w:sz w:val="16"/>
              <w:szCs w:val="16"/>
            </w:rPr>
          </w:pPr>
          <w:r w:rsidRPr="003C1848">
            <w:rPr>
              <w:rFonts w:ascii="Trebuchet MS" w:hAnsi="Trebuchet MS"/>
              <w:sz w:val="16"/>
              <w:szCs w:val="16"/>
            </w:rPr>
            <w:t>Tel: +4 0234 541 646 | Dispecerat: +4 0234 515 466</w:t>
          </w:r>
        </w:p>
        <w:p w:rsidR="003C1848" w:rsidRPr="003C1848" w:rsidRDefault="003C1848" w:rsidP="003C1848">
          <w:pPr>
            <w:pStyle w:val="Subsol"/>
            <w:tabs>
              <w:tab w:val="clear" w:pos="4513"/>
              <w:tab w:val="clear" w:pos="9026"/>
              <w:tab w:val="right" w:pos="6444"/>
            </w:tabs>
            <w:spacing w:line="276" w:lineRule="auto"/>
            <w:rPr>
              <w:rFonts w:ascii="Trebuchet MS" w:hAnsi="Trebuchet MS"/>
              <w:sz w:val="16"/>
              <w:szCs w:val="16"/>
            </w:rPr>
          </w:pPr>
          <w:r w:rsidRPr="003C1848">
            <w:rPr>
              <w:rFonts w:ascii="Trebuchet MS" w:hAnsi="Trebuchet MS"/>
              <w:sz w:val="16"/>
              <w:szCs w:val="16"/>
            </w:rPr>
            <w:t>Fax: +4 0234 510 050 | +4 0234 515 797</w:t>
          </w:r>
          <w:r w:rsidRPr="003C1848">
            <w:rPr>
              <w:rFonts w:ascii="Trebuchet MS" w:hAnsi="Trebuchet MS"/>
              <w:sz w:val="16"/>
              <w:szCs w:val="16"/>
            </w:rPr>
            <w:tab/>
          </w:r>
        </w:p>
        <w:p w:rsidR="003C1848" w:rsidRPr="003C1848" w:rsidRDefault="003C1848" w:rsidP="003C1848">
          <w:pPr>
            <w:pStyle w:val="Subsol"/>
            <w:spacing w:line="276" w:lineRule="auto"/>
            <w:rPr>
              <w:rFonts w:ascii="Trebuchet MS" w:hAnsi="Trebuchet MS"/>
              <w:sz w:val="16"/>
              <w:szCs w:val="16"/>
            </w:rPr>
          </w:pPr>
          <w:r w:rsidRPr="003C1848">
            <w:rPr>
              <w:rFonts w:ascii="Trebuchet MS" w:hAnsi="Trebuchet MS"/>
              <w:sz w:val="16"/>
              <w:szCs w:val="16"/>
            </w:rPr>
            <w:t xml:space="preserve">Email: </w:t>
          </w:r>
          <w:hyperlink r:id="rId1" w:history="1">
            <w:r w:rsidRPr="003C1848">
              <w:rPr>
                <w:rStyle w:val="Hyperlink"/>
                <w:rFonts w:ascii="Trebuchet MS" w:hAnsi="Trebuchet MS"/>
                <w:sz w:val="16"/>
                <w:szCs w:val="16"/>
              </w:rPr>
              <w:t>dispecer@das.rowater.ro</w:t>
            </w:r>
          </w:hyperlink>
        </w:p>
      </w:tc>
      <w:tc>
        <w:tcPr>
          <w:tcW w:w="4410" w:type="dxa"/>
          <w:shd w:val="clear" w:color="auto" w:fill="auto"/>
        </w:tcPr>
        <w:p w:rsidR="003C1848" w:rsidRPr="003C1848" w:rsidRDefault="003C1848" w:rsidP="003C1848">
          <w:pPr>
            <w:pStyle w:val="Subsol"/>
            <w:spacing w:line="276" w:lineRule="auto"/>
            <w:jc w:val="right"/>
            <w:rPr>
              <w:rFonts w:ascii="Trebuchet MS" w:hAnsi="Trebuchet MS"/>
              <w:sz w:val="16"/>
              <w:szCs w:val="16"/>
            </w:rPr>
          </w:pPr>
          <w:r w:rsidRPr="003C1848">
            <w:rPr>
              <w:rFonts w:ascii="Trebuchet MS" w:hAnsi="Trebuchet MS"/>
              <w:sz w:val="16"/>
              <w:szCs w:val="16"/>
            </w:rPr>
            <w:t xml:space="preserve">Cod Fiscal: RO 18264854 / 06.01.2006 </w:t>
          </w:r>
        </w:p>
        <w:p w:rsidR="003C1848" w:rsidRPr="003C1848" w:rsidRDefault="003C1848" w:rsidP="003C1848">
          <w:pPr>
            <w:pStyle w:val="Subsol"/>
            <w:spacing w:line="276" w:lineRule="auto"/>
            <w:jc w:val="right"/>
            <w:rPr>
              <w:rFonts w:ascii="Trebuchet MS" w:hAnsi="Trebuchet MS"/>
              <w:sz w:val="16"/>
              <w:szCs w:val="16"/>
            </w:rPr>
          </w:pPr>
          <w:r w:rsidRPr="003C1848">
            <w:rPr>
              <w:rFonts w:ascii="Trebuchet MS" w:hAnsi="Trebuchet MS"/>
              <w:sz w:val="16"/>
              <w:szCs w:val="16"/>
            </w:rPr>
            <w:t>33839263 / 25.11.2014</w:t>
          </w:r>
          <w:r w:rsidRPr="003C1848">
            <w:rPr>
              <w:rFonts w:ascii="Trebuchet MS" w:hAnsi="Trebuchet MS"/>
              <w:sz w:val="16"/>
              <w:szCs w:val="16"/>
            </w:rPr>
            <w:br/>
            <w:t>Cod IBAN: RO69 TREZ 0615 0220 1X01 3928</w:t>
          </w:r>
        </w:p>
        <w:p w:rsidR="003C1848" w:rsidRPr="003C1848" w:rsidRDefault="003C1848" w:rsidP="003C1848">
          <w:pPr>
            <w:pStyle w:val="Subsol"/>
            <w:spacing w:line="276" w:lineRule="auto"/>
            <w:jc w:val="right"/>
            <w:rPr>
              <w:rFonts w:ascii="Trebuchet MS" w:hAnsi="Trebuchet MS"/>
              <w:sz w:val="16"/>
              <w:szCs w:val="16"/>
            </w:rPr>
          </w:pPr>
        </w:p>
        <w:p w:rsidR="003C1848" w:rsidRPr="003C1848" w:rsidRDefault="003C1848" w:rsidP="003C1848">
          <w:pPr>
            <w:pStyle w:val="Subsol"/>
            <w:spacing w:line="276" w:lineRule="auto"/>
            <w:jc w:val="right"/>
            <w:rPr>
              <w:rFonts w:ascii="Trebuchet MS" w:hAnsi="Trebuchet MS"/>
              <w:sz w:val="16"/>
              <w:szCs w:val="16"/>
            </w:rPr>
          </w:pPr>
          <w:r w:rsidRPr="003C1848">
            <w:rPr>
              <w:rFonts w:ascii="Trebuchet MS" w:hAnsi="Trebuchet MS"/>
              <w:sz w:val="16"/>
              <w:szCs w:val="16"/>
            </w:rPr>
            <w:t xml:space="preserve">Pagina </w:t>
          </w:r>
          <w:r w:rsidRPr="003C1848">
            <w:rPr>
              <w:rFonts w:ascii="Trebuchet MS" w:hAnsi="Trebuchet MS"/>
              <w:b/>
              <w:bCs/>
              <w:sz w:val="16"/>
              <w:szCs w:val="16"/>
            </w:rPr>
            <w:fldChar w:fldCharType="begin"/>
          </w:r>
          <w:r w:rsidRPr="003C1848">
            <w:rPr>
              <w:rFonts w:ascii="Trebuchet MS" w:hAnsi="Trebuchet MS"/>
              <w:b/>
              <w:bCs/>
              <w:sz w:val="16"/>
              <w:szCs w:val="16"/>
            </w:rPr>
            <w:instrText>PAGE  \* Arabic  \* MERGEFORMAT</w:instrText>
          </w:r>
          <w:r w:rsidRPr="003C1848">
            <w:rPr>
              <w:rFonts w:ascii="Trebuchet MS" w:hAnsi="Trebuchet MS"/>
              <w:b/>
              <w:bCs/>
              <w:sz w:val="16"/>
              <w:szCs w:val="16"/>
            </w:rPr>
            <w:fldChar w:fldCharType="separate"/>
          </w:r>
          <w:r w:rsidRPr="003C1848">
            <w:rPr>
              <w:rFonts w:ascii="Trebuchet MS" w:hAnsi="Trebuchet MS"/>
              <w:b/>
              <w:bCs/>
              <w:sz w:val="16"/>
              <w:szCs w:val="16"/>
            </w:rPr>
            <w:t>1</w:t>
          </w:r>
          <w:r w:rsidRPr="003C1848">
            <w:rPr>
              <w:rFonts w:ascii="Trebuchet MS" w:hAnsi="Trebuchet MS"/>
              <w:b/>
              <w:bCs/>
              <w:sz w:val="16"/>
              <w:szCs w:val="16"/>
            </w:rPr>
            <w:fldChar w:fldCharType="end"/>
          </w:r>
          <w:r w:rsidRPr="003C1848">
            <w:rPr>
              <w:rFonts w:ascii="Trebuchet MS" w:hAnsi="Trebuchet MS"/>
              <w:sz w:val="16"/>
              <w:szCs w:val="16"/>
            </w:rPr>
            <w:t>/</w:t>
          </w:r>
          <w:r w:rsidRPr="003C1848">
            <w:rPr>
              <w:rFonts w:ascii="Trebuchet MS" w:hAnsi="Trebuchet MS"/>
              <w:b/>
              <w:bCs/>
              <w:sz w:val="16"/>
              <w:szCs w:val="16"/>
            </w:rPr>
            <w:fldChar w:fldCharType="begin"/>
          </w:r>
          <w:r w:rsidRPr="003C1848">
            <w:rPr>
              <w:rFonts w:ascii="Trebuchet MS" w:hAnsi="Trebuchet MS"/>
              <w:b/>
              <w:bCs/>
              <w:sz w:val="16"/>
              <w:szCs w:val="16"/>
            </w:rPr>
            <w:instrText>NUMPAGES  \* Arabic  \* MERGEFORMAT</w:instrText>
          </w:r>
          <w:r w:rsidRPr="003C1848">
            <w:rPr>
              <w:rFonts w:ascii="Trebuchet MS" w:hAnsi="Trebuchet MS"/>
              <w:b/>
              <w:bCs/>
              <w:sz w:val="16"/>
              <w:szCs w:val="16"/>
            </w:rPr>
            <w:fldChar w:fldCharType="separate"/>
          </w:r>
          <w:r w:rsidRPr="003C1848">
            <w:rPr>
              <w:rFonts w:ascii="Trebuchet MS" w:hAnsi="Trebuchet MS"/>
              <w:b/>
              <w:bCs/>
              <w:sz w:val="16"/>
              <w:szCs w:val="16"/>
            </w:rPr>
            <w:t>1</w:t>
          </w:r>
          <w:r w:rsidRPr="003C1848">
            <w:rPr>
              <w:rFonts w:ascii="Trebuchet MS" w:hAnsi="Trebuchet MS"/>
              <w:b/>
              <w:bCs/>
              <w:sz w:val="16"/>
              <w:szCs w:val="16"/>
            </w:rPr>
            <w:fldChar w:fldCharType="end"/>
          </w:r>
        </w:p>
        <w:p w:rsidR="003C1848" w:rsidRPr="003C1848" w:rsidRDefault="003C1848" w:rsidP="003C1848">
          <w:pPr>
            <w:pStyle w:val="Subsol"/>
            <w:spacing w:line="276" w:lineRule="auto"/>
            <w:jc w:val="right"/>
            <w:rPr>
              <w:rFonts w:ascii="Trebuchet MS" w:hAnsi="Trebuchet MS"/>
              <w:sz w:val="16"/>
              <w:szCs w:val="16"/>
            </w:rPr>
          </w:pPr>
        </w:p>
      </w:tc>
    </w:tr>
  </w:tbl>
  <w:p w:rsidR="003C1848" w:rsidRPr="00904658" w:rsidRDefault="003C1848" w:rsidP="00904658">
    <w:pPr>
      <w:pStyle w:val="Subsol"/>
      <w:rPr>
        <w:rFonts w:ascii="Trebuchet MS" w:hAnsi="Trebuchet MS"/>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70" w:type="dxa"/>
      <w:jc w:val="center"/>
      <w:tblLook w:val="04A0" w:firstRow="1" w:lastRow="0" w:firstColumn="1" w:lastColumn="0" w:noHBand="0" w:noVBand="1"/>
    </w:tblPr>
    <w:tblGrid>
      <w:gridCol w:w="6660"/>
      <w:gridCol w:w="4410"/>
    </w:tblGrid>
    <w:tr w:rsidR="00E9676B" w:rsidRPr="003C1848" w:rsidTr="003C1848">
      <w:trPr>
        <w:jc w:val="center"/>
      </w:trPr>
      <w:tc>
        <w:tcPr>
          <w:tcW w:w="6660" w:type="dxa"/>
          <w:shd w:val="clear" w:color="auto" w:fill="auto"/>
        </w:tcPr>
        <w:p w:rsidR="003C1848" w:rsidRPr="003C1848" w:rsidRDefault="003C1848" w:rsidP="003C1848">
          <w:pPr>
            <w:pStyle w:val="Subsol"/>
            <w:spacing w:line="276" w:lineRule="auto"/>
            <w:rPr>
              <w:rFonts w:ascii="Trebuchet MS" w:hAnsi="Trebuchet MS"/>
              <w:b/>
              <w:sz w:val="16"/>
              <w:szCs w:val="16"/>
            </w:rPr>
          </w:pPr>
          <w:r w:rsidRPr="003C1848">
            <w:rPr>
              <w:rFonts w:ascii="Trebuchet MS" w:hAnsi="Trebuchet MS"/>
              <w:b/>
              <w:sz w:val="16"/>
              <w:szCs w:val="16"/>
            </w:rPr>
            <w:t>Adresa de corespondență</w:t>
          </w:r>
        </w:p>
        <w:p w:rsidR="003C1848" w:rsidRPr="003C1848" w:rsidRDefault="003C1848" w:rsidP="003C1848">
          <w:pPr>
            <w:pStyle w:val="Subsol"/>
            <w:spacing w:line="276" w:lineRule="auto"/>
            <w:rPr>
              <w:rFonts w:ascii="Trebuchet MS" w:hAnsi="Trebuchet MS"/>
              <w:b/>
              <w:sz w:val="16"/>
              <w:szCs w:val="16"/>
            </w:rPr>
          </w:pPr>
          <w:r w:rsidRPr="003C1848">
            <w:rPr>
              <w:rFonts w:ascii="Trebuchet MS" w:hAnsi="Trebuchet MS"/>
              <w:sz w:val="16"/>
              <w:szCs w:val="16"/>
            </w:rPr>
            <w:t>str. Cuza Vodă, nr. 1, Cod Poștal 600274, Bacău, jud. Bacău</w:t>
          </w:r>
        </w:p>
        <w:p w:rsidR="003C1848" w:rsidRPr="003C1848" w:rsidRDefault="003C1848" w:rsidP="003C1848">
          <w:pPr>
            <w:pStyle w:val="Subsol"/>
            <w:spacing w:line="276" w:lineRule="auto"/>
            <w:rPr>
              <w:rFonts w:ascii="Trebuchet MS" w:hAnsi="Trebuchet MS"/>
              <w:sz w:val="16"/>
              <w:szCs w:val="16"/>
            </w:rPr>
          </w:pPr>
          <w:r w:rsidRPr="003C1848">
            <w:rPr>
              <w:rFonts w:ascii="Trebuchet MS" w:hAnsi="Trebuchet MS"/>
              <w:sz w:val="16"/>
              <w:szCs w:val="16"/>
            </w:rPr>
            <w:t>Tel: +4 0234 541 646 | Dispecerat: +4 0234 515 466</w:t>
          </w:r>
        </w:p>
        <w:p w:rsidR="003C1848" w:rsidRPr="003C1848" w:rsidRDefault="003C1848" w:rsidP="003C1848">
          <w:pPr>
            <w:pStyle w:val="Subsol"/>
            <w:tabs>
              <w:tab w:val="clear" w:pos="4513"/>
              <w:tab w:val="clear" w:pos="9026"/>
              <w:tab w:val="right" w:pos="6444"/>
            </w:tabs>
            <w:spacing w:line="276" w:lineRule="auto"/>
            <w:rPr>
              <w:rFonts w:ascii="Trebuchet MS" w:hAnsi="Trebuchet MS"/>
              <w:sz w:val="16"/>
              <w:szCs w:val="16"/>
            </w:rPr>
          </w:pPr>
          <w:r w:rsidRPr="003C1848">
            <w:rPr>
              <w:rFonts w:ascii="Trebuchet MS" w:hAnsi="Trebuchet MS"/>
              <w:sz w:val="16"/>
              <w:szCs w:val="16"/>
            </w:rPr>
            <w:t>Fax: +4 0234 510 050 | +4 0234 515 797</w:t>
          </w:r>
          <w:r w:rsidRPr="003C1848">
            <w:rPr>
              <w:rFonts w:ascii="Trebuchet MS" w:hAnsi="Trebuchet MS"/>
              <w:sz w:val="16"/>
              <w:szCs w:val="16"/>
            </w:rPr>
            <w:tab/>
          </w:r>
        </w:p>
        <w:p w:rsidR="003C1848" w:rsidRPr="003C1848" w:rsidRDefault="003C1848" w:rsidP="003C1848">
          <w:pPr>
            <w:pStyle w:val="Subsol"/>
            <w:spacing w:line="276" w:lineRule="auto"/>
            <w:rPr>
              <w:rFonts w:ascii="Trebuchet MS" w:hAnsi="Trebuchet MS"/>
              <w:sz w:val="16"/>
              <w:szCs w:val="16"/>
            </w:rPr>
          </w:pPr>
          <w:r w:rsidRPr="003C1848">
            <w:rPr>
              <w:rFonts w:ascii="Trebuchet MS" w:hAnsi="Trebuchet MS"/>
              <w:sz w:val="16"/>
              <w:szCs w:val="16"/>
            </w:rPr>
            <w:t xml:space="preserve">Email: </w:t>
          </w:r>
          <w:hyperlink r:id="rId1" w:history="1">
            <w:r w:rsidRPr="003C1848">
              <w:rPr>
                <w:rStyle w:val="Hyperlink"/>
                <w:rFonts w:ascii="Trebuchet MS" w:hAnsi="Trebuchet MS"/>
                <w:sz w:val="16"/>
                <w:szCs w:val="16"/>
              </w:rPr>
              <w:t>dispecer@das.rowater.ro</w:t>
            </w:r>
          </w:hyperlink>
        </w:p>
      </w:tc>
      <w:tc>
        <w:tcPr>
          <w:tcW w:w="4410" w:type="dxa"/>
          <w:shd w:val="clear" w:color="auto" w:fill="auto"/>
        </w:tcPr>
        <w:p w:rsidR="003C1848" w:rsidRPr="003C1848" w:rsidRDefault="003C1848" w:rsidP="003C1848">
          <w:pPr>
            <w:pStyle w:val="Subsol"/>
            <w:spacing w:line="276" w:lineRule="auto"/>
            <w:jc w:val="right"/>
            <w:rPr>
              <w:rFonts w:ascii="Trebuchet MS" w:hAnsi="Trebuchet MS"/>
              <w:sz w:val="16"/>
              <w:szCs w:val="16"/>
            </w:rPr>
          </w:pPr>
          <w:r w:rsidRPr="003C1848">
            <w:rPr>
              <w:rFonts w:ascii="Trebuchet MS" w:hAnsi="Trebuchet MS"/>
              <w:sz w:val="16"/>
              <w:szCs w:val="16"/>
            </w:rPr>
            <w:t xml:space="preserve">Cod Fiscal: RO 18264854 / 06.01.2006 </w:t>
          </w:r>
        </w:p>
        <w:p w:rsidR="003C1848" w:rsidRPr="003C1848" w:rsidRDefault="003C1848" w:rsidP="003C1848">
          <w:pPr>
            <w:pStyle w:val="Subsol"/>
            <w:spacing w:line="276" w:lineRule="auto"/>
            <w:jc w:val="right"/>
            <w:rPr>
              <w:rFonts w:ascii="Trebuchet MS" w:hAnsi="Trebuchet MS"/>
              <w:sz w:val="16"/>
              <w:szCs w:val="16"/>
            </w:rPr>
          </w:pPr>
          <w:r w:rsidRPr="003C1848">
            <w:rPr>
              <w:rFonts w:ascii="Trebuchet MS" w:hAnsi="Trebuchet MS"/>
              <w:sz w:val="16"/>
              <w:szCs w:val="16"/>
            </w:rPr>
            <w:t>33839263 / 25.11.2014</w:t>
          </w:r>
          <w:r w:rsidRPr="003C1848">
            <w:rPr>
              <w:rFonts w:ascii="Trebuchet MS" w:hAnsi="Trebuchet MS"/>
              <w:sz w:val="16"/>
              <w:szCs w:val="16"/>
            </w:rPr>
            <w:br/>
            <w:t>Cod IBAN: RO69 TREZ 0615 0220 1X01 3928</w:t>
          </w:r>
        </w:p>
        <w:p w:rsidR="003C1848" w:rsidRPr="003C1848" w:rsidRDefault="003C1848" w:rsidP="003C1848">
          <w:pPr>
            <w:pStyle w:val="Subsol"/>
            <w:spacing w:line="276" w:lineRule="auto"/>
            <w:jc w:val="right"/>
            <w:rPr>
              <w:rFonts w:ascii="Trebuchet MS" w:hAnsi="Trebuchet MS"/>
              <w:sz w:val="16"/>
              <w:szCs w:val="16"/>
            </w:rPr>
          </w:pPr>
        </w:p>
        <w:p w:rsidR="003C1848" w:rsidRPr="003C1848" w:rsidRDefault="003C1848" w:rsidP="003C1848">
          <w:pPr>
            <w:pStyle w:val="Subsol"/>
            <w:spacing w:line="276" w:lineRule="auto"/>
            <w:jc w:val="right"/>
            <w:rPr>
              <w:rFonts w:ascii="Trebuchet MS" w:hAnsi="Trebuchet MS"/>
              <w:sz w:val="16"/>
              <w:szCs w:val="16"/>
            </w:rPr>
          </w:pPr>
          <w:r w:rsidRPr="003C1848">
            <w:rPr>
              <w:rFonts w:ascii="Trebuchet MS" w:hAnsi="Trebuchet MS"/>
              <w:sz w:val="16"/>
              <w:szCs w:val="16"/>
            </w:rPr>
            <w:t xml:space="preserve">Pagina </w:t>
          </w:r>
          <w:r w:rsidRPr="003C1848">
            <w:rPr>
              <w:rFonts w:ascii="Trebuchet MS" w:hAnsi="Trebuchet MS"/>
              <w:b/>
              <w:bCs/>
              <w:sz w:val="16"/>
              <w:szCs w:val="16"/>
            </w:rPr>
            <w:fldChar w:fldCharType="begin"/>
          </w:r>
          <w:r w:rsidRPr="003C1848">
            <w:rPr>
              <w:rFonts w:ascii="Trebuchet MS" w:hAnsi="Trebuchet MS"/>
              <w:b/>
              <w:bCs/>
              <w:sz w:val="16"/>
              <w:szCs w:val="16"/>
            </w:rPr>
            <w:instrText>PAGE  \* Arabic  \* MERGEFORMAT</w:instrText>
          </w:r>
          <w:r w:rsidRPr="003C1848">
            <w:rPr>
              <w:rFonts w:ascii="Trebuchet MS" w:hAnsi="Trebuchet MS"/>
              <w:b/>
              <w:bCs/>
              <w:sz w:val="16"/>
              <w:szCs w:val="16"/>
            </w:rPr>
            <w:fldChar w:fldCharType="separate"/>
          </w:r>
          <w:r w:rsidRPr="003C1848">
            <w:rPr>
              <w:rFonts w:ascii="Trebuchet MS" w:hAnsi="Trebuchet MS"/>
              <w:b/>
              <w:bCs/>
              <w:noProof/>
              <w:sz w:val="16"/>
              <w:szCs w:val="16"/>
            </w:rPr>
            <w:t>1</w:t>
          </w:r>
          <w:r w:rsidRPr="003C1848">
            <w:rPr>
              <w:rFonts w:ascii="Trebuchet MS" w:hAnsi="Trebuchet MS"/>
              <w:b/>
              <w:bCs/>
              <w:sz w:val="16"/>
              <w:szCs w:val="16"/>
            </w:rPr>
            <w:fldChar w:fldCharType="end"/>
          </w:r>
          <w:r w:rsidRPr="003C1848">
            <w:rPr>
              <w:rFonts w:ascii="Trebuchet MS" w:hAnsi="Trebuchet MS"/>
              <w:sz w:val="16"/>
              <w:szCs w:val="16"/>
            </w:rPr>
            <w:t>/</w:t>
          </w:r>
          <w:r w:rsidR="00E51F7C">
            <w:rPr>
              <w:rFonts w:ascii="Trebuchet MS" w:hAnsi="Trebuchet MS"/>
              <w:b/>
              <w:bCs/>
              <w:sz w:val="16"/>
              <w:szCs w:val="16"/>
            </w:rPr>
            <w:t>6</w:t>
          </w:r>
        </w:p>
        <w:p w:rsidR="003C1848" w:rsidRPr="003C1848" w:rsidRDefault="003C1848" w:rsidP="003C1848">
          <w:pPr>
            <w:pStyle w:val="Subsol"/>
            <w:spacing w:line="276" w:lineRule="auto"/>
            <w:jc w:val="right"/>
            <w:rPr>
              <w:rFonts w:ascii="Trebuchet MS" w:hAnsi="Trebuchet MS"/>
              <w:sz w:val="16"/>
              <w:szCs w:val="16"/>
            </w:rPr>
          </w:pPr>
        </w:p>
      </w:tc>
    </w:tr>
  </w:tbl>
  <w:p w:rsidR="003C1848" w:rsidRPr="00904658" w:rsidRDefault="003C1848" w:rsidP="00491735">
    <w:pPr>
      <w:pStyle w:val="Subsol"/>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149CB" w:rsidRDefault="003149CB" w:rsidP="00143ACD">
      <w:pPr>
        <w:spacing w:after="0" w:line="240" w:lineRule="auto"/>
      </w:pPr>
      <w:r>
        <w:separator/>
      </w:r>
    </w:p>
  </w:footnote>
  <w:footnote w:type="continuationSeparator" w:id="0">
    <w:p w:rsidR="003149CB" w:rsidRDefault="003149CB" w:rsidP="00143A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848" w:rsidRDefault="003C1848">
    <w:pPr>
      <w:pStyle w:val="Antet"/>
    </w:pPr>
    <w:r w:rsidRPr="00E84F3C">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C1848" w:rsidRDefault="002A31FE" w:rsidP="00A30B56">
    <w:pPr>
      <w:pStyle w:val="Antet"/>
    </w:pPr>
    <w:r>
      <w:rPr>
        <w:noProof/>
      </w:rPr>
      <w:drawing>
        <wp:anchor distT="0" distB="0" distL="114300" distR="114300" simplePos="0" relativeHeight="251657728" behindDoc="1" locked="0" layoutInCell="1" allowOverlap="1">
          <wp:simplePos x="0" y="0"/>
          <wp:positionH relativeFrom="margin">
            <wp:posOffset>5709285</wp:posOffset>
          </wp:positionH>
          <wp:positionV relativeFrom="margin">
            <wp:posOffset>-906145</wp:posOffset>
          </wp:positionV>
          <wp:extent cx="462280" cy="495300"/>
          <wp:effectExtent l="0" t="0" r="0" b="0"/>
          <wp:wrapSquare wrapText="bothSides"/>
          <wp:docPr id="3" name="Picture 4917715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177159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228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681E">
      <w:rPr>
        <w:noProof/>
      </w:rPr>
      <w:drawing>
        <wp:inline distT="0" distB="0" distL="0" distR="0">
          <wp:extent cx="2828925" cy="83756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28925" cy="837565"/>
                  </a:xfrm>
                  <a:prstGeom prst="rect">
                    <a:avLst/>
                  </a:prstGeom>
                  <a:noFill/>
                  <a:ln>
                    <a:noFill/>
                  </a:ln>
                </pic:spPr>
              </pic:pic>
            </a:graphicData>
          </a:graphic>
        </wp:inline>
      </w:drawing>
    </w:r>
    <w:r w:rsidRPr="00B6681E">
      <w:rPr>
        <w:noProof/>
      </w:rPr>
      <w:drawing>
        <wp:inline distT="0" distB="0" distL="0" distR="0">
          <wp:extent cx="2454910" cy="937260"/>
          <wp:effectExtent l="0" t="0" r="0" b="0"/>
          <wp:docPr id="2"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454910" cy="937260"/>
                  </a:xfrm>
                  <a:prstGeom prst="rect">
                    <a:avLst/>
                  </a:prstGeom>
                  <a:noFill/>
                  <a:ln>
                    <a:noFill/>
                  </a:ln>
                </pic:spPr>
              </pic:pic>
            </a:graphicData>
          </a:graphic>
        </wp:inline>
      </w:drawing>
    </w:r>
    <w:r w:rsidR="003C1848">
      <w:rPr>
        <w:noProof/>
      </w:rPr>
      <w:t xml:space="preserve">                                           </w:t>
    </w:r>
  </w:p>
  <w:p w:rsidR="003C1848" w:rsidRPr="0005498F" w:rsidRDefault="003C1848" w:rsidP="0005498F">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5B648640"/>
    <w:lvl w:ilvl="0">
      <w:start w:val="1"/>
      <w:numFmt w:val="decimal"/>
      <w:lvlText w:val="%1."/>
      <w:lvlJc w:val="left"/>
      <w:rPr>
        <w:rFonts w:ascii="Arial" w:eastAsia="Times New Roman" w:hAnsi="Arial" w:cs="Arial"/>
        <w:b w:val="0"/>
        <w:bCs w:val="0"/>
        <w:i w:val="0"/>
        <w:iCs w:val="0"/>
        <w:smallCaps w:val="0"/>
        <w:strike w:val="0"/>
        <w:color w:val="000000"/>
        <w:spacing w:val="6"/>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6"/>
        <w:w w:val="100"/>
        <w:position w:val="0"/>
        <w:sz w:val="24"/>
        <w:szCs w:val="24"/>
        <w:u w:val="none"/>
      </w:rPr>
    </w:lvl>
  </w:abstractNum>
  <w:abstractNum w:abstractNumId="1" w15:restartNumberingAfterBreak="0">
    <w:nsid w:val="0C6C30CA"/>
    <w:multiLevelType w:val="hybridMultilevel"/>
    <w:tmpl w:val="0A604B12"/>
    <w:lvl w:ilvl="0" w:tplc="C336AB82">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9F0E6B"/>
    <w:multiLevelType w:val="hybridMultilevel"/>
    <w:tmpl w:val="4C4C50F6"/>
    <w:lvl w:ilvl="0" w:tplc="B542202A">
      <w:start w:val="1"/>
      <w:numFmt w:val="bullet"/>
      <w:lvlText w:val="­"/>
      <w:lvlJc w:val="left"/>
      <w:pPr>
        <w:tabs>
          <w:tab w:val="num" w:pos="964"/>
        </w:tabs>
        <w:ind w:left="964" w:hanging="397"/>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44A86"/>
    <w:multiLevelType w:val="hybridMultilevel"/>
    <w:tmpl w:val="7B283976"/>
    <w:lvl w:ilvl="0" w:tplc="04090001">
      <w:start w:val="1"/>
      <w:numFmt w:val="bullet"/>
      <w:lvlText w:val=""/>
      <w:lvlJc w:val="left"/>
      <w:pPr>
        <w:ind w:left="720" w:hanging="360"/>
      </w:pPr>
      <w:rPr>
        <w:rFonts w:ascii="Symbol" w:hAnsi="Symbol" w:hint="default"/>
      </w:rPr>
    </w:lvl>
    <w:lvl w:ilvl="1" w:tplc="DB4A576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CB6475"/>
    <w:multiLevelType w:val="hybridMultilevel"/>
    <w:tmpl w:val="C3B0C474"/>
    <w:lvl w:ilvl="0" w:tplc="D1EE3012">
      <w:start w:val="878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AA6C09"/>
    <w:multiLevelType w:val="hybridMultilevel"/>
    <w:tmpl w:val="B3DC74FA"/>
    <w:lvl w:ilvl="0" w:tplc="89A05B64">
      <w:start w:val="1"/>
      <w:numFmt w:val="bullet"/>
      <w:lvlText w:val="­"/>
      <w:lvlJc w:val="left"/>
      <w:pPr>
        <w:tabs>
          <w:tab w:val="num" w:pos="964"/>
        </w:tabs>
        <w:ind w:left="964" w:hanging="397"/>
      </w:pPr>
      <w:rPr>
        <w:rFonts w:ascii="Times New Roman" w:hAnsi="Times New Roman" w:cs="Times New Roman" w:hint="default"/>
        <w:b/>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D04A78"/>
    <w:multiLevelType w:val="hybridMultilevel"/>
    <w:tmpl w:val="66C87626"/>
    <w:lvl w:ilvl="0" w:tplc="0409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20267C"/>
    <w:multiLevelType w:val="hybridMultilevel"/>
    <w:tmpl w:val="A0FEC2B8"/>
    <w:lvl w:ilvl="0" w:tplc="E5DE12D4">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72E05"/>
    <w:multiLevelType w:val="hybridMultilevel"/>
    <w:tmpl w:val="C0D64E7A"/>
    <w:lvl w:ilvl="0" w:tplc="1D801792">
      <w:numFmt w:val="bullet"/>
      <w:lvlText w:val="-"/>
      <w:lvlJc w:val="left"/>
      <w:pPr>
        <w:ind w:left="408" w:hanging="360"/>
      </w:pPr>
      <w:rPr>
        <w:rFonts w:ascii="Times New Roman" w:eastAsia="Times New Roman" w:hAnsi="Times New Roman" w:cs="Times New Roman"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9" w15:restartNumberingAfterBreak="0">
    <w:nsid w:val="4A7A7D40"/>
    <w:multiLevelType w:val="hybridMultilevel"/>
    <w:tmpl w:val="EFFE7A34"/>
    <w:lvl w:ilvl="0" w:tplc="04090001">
      <w:start w:val="1"/>
      <w:numFmt w:val="bullet"/>
      <w:lvlText w:val=""/>
      <w:lvlJc w:val="left"/>
      <w:pPr>
        <w:tabs>
          <w:tab w:val="num" w:pos="360"/>
        </w:tabs>
        <w:ind w:left="360" w:hanging="360"/>
      </w:pPr>
      <w:rPr>
        <w:rFonts w:ascii="Symbol" w:hAnsi="Symbol" w:hint="default"/>
      </w:rPr>
    </w:lvl>
    <w:lvl w:ilvl="1" w:tplc="7882A228">
      <w:numFmt w:val="bullet"/>
      <w:lvlText w:val="-"/>
      <w:lvlJc w:val="left"/>
      <w:pPr>
        <w:tabs>
          <w:tab w:val="num" w:pos="1800"/>
        </w:tabs>
        <w:ind w:left="1800" w:hanging="720"/>
      </w:pPr>
      <w:rPr>
        <w:rFonts w:ascii="Times New Roman" w:eastAsia="Times New Roman" w:hAnsi="Times New Roman" w:cs="Times New Roman"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3D84833"/>
    <w:multiLevelType w:val="hybridMultilevel"/>
    <w:tmpl w:val="453C9526"/>
    <w:lvl w:ilvl="0" w:tplc="FFFFFFFF">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F014ACC"/>
    <w:multiLevelType w:val="hybridMultilevel"/>
    <w:tmpl w:val="2966B080"/>
    <w:lvl w:ilvl="0" w:tplc="B1BCEC98">
      <w:numFmt w:val="bullet"/>
      <w:lvlText w:val="-"/>
      <w:lvlJc w:val="left"/>
      <w:pPr>
        <w:ind w:left="720" w:hanging="360"/>
      </w:pPr>
      <w:rPr>
        <w:rFonts w:ascii="Arial" w:eastAsia="Times New Roman"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70418"/>
    <w:multiLevelType w:val="hybridMultilevel"/>
    <w:tmpl w:val="97FC4814"/>
    <w:lvl w:ilvl="0" w:tplc="D1C89AAA">
      <w:start w:val="1"/>
      <w:numFmt w:val="bullet"/>
      <w:lvlText w:val="­"/>
      <w:lvlJc w:val="left"/>
      <w:pPr>
        <w:tabs>
          <w:tab w:val="num" w:pos="964"/>
        </w:tabs>
        <w:ind w:left="964" w:hanging="397"/>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1C494A"/>
    <w:multiLevelType w:val="hybridMultilevel"/>
    <w:tmpl w:val="C048183E"/>
    <w:lvl w:ilvl="0" w:tplc="04090001">
      <w:start w:val="1"/>
      <w:numFmt w:val="bullet"/>
      <w:lvlText w:val=""/>
      <w:lvlJc w:val="left"/>
      <w:pPr>
        <w:tabs>
          <w:tab w:val="num" w:pos="964"/>
        </w:tabs>
        <w:ind w:left="964" w:hanging="397"/>
      </w:pPr>
      <w:rPr>
        <w:rFonts w:ascii="Symbol" w:hAnsi="Symbol" w:hint="default"/>
        <w:b/>
      </w:rPr>
    </w:lvl>
    <w:lvl w:ilvl="1" w:tplc="04180003">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9C26D0"/>
    <w:multiLevelType w:val="hybridMultilevel"/>
    <w:tmpl w:val="DD62A076"/>
    <w:lvl w:ilvl="0" w:tplc="04090001">
      <w:start w:val="1"/>
      <w:numFmt w:val="bullet"/>
      <w:lvlText w:val=""/>
      <w:lvlJc w:val="left"/>
      <w:pPr>
        <w:tabs>
          <w:tab w:val="num" w:pos="360"/>
        </w:tabs>
        <w:ind w:left="360" w:hanging="360"/>
      </w:pPr>
      <w:rPr>
        <w:rFonts w:ascii="Symbol" w:hAnsi="Symbo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16cid:durableId="1258559092">
    <w:abstractNumId w:val="7"/>
  </w:num>
  <w:num w:numId="2" w16cid:durableId="549465743">
    <w:abstractNumId w:val="4"/>
  </w:num>
  <w:num w:numId="3" w16cid:durableId="1368526394">
    <w:abstractNumId w:val="0"/>
  </w:num>
  <w:num w:numId="4" w16cid:durableId="2087146876">
    <w:abstractNumId w:val="3"/>
  </w:num>
  <w:num w:numId="5" w16cid:durableId="1030912641">
    <w:abstractNumId w:val="10"/>
  </w:num>
  <w:num w:numId="6" w16cid:durableId="2007711019">
    <w:abstractNumId w:val="1"/>
  </w:num>
  <w:num w:numId="7" w16cid:durableId="1703166921">
    <w:abstractNumId w:val="8"/>
  </w:num>
  <w:num w:numId="8" w16cid:durableId="751317232">
    <w:abstractNumId w:val="5"/>
  </w:num>
  <w:num w:numId="9" w16cid:durableId="621228231">
    <w:abstractNumId w:val="12"/>
  </w:num>
  <w:num w:numId="10" w16cid:durableId="1926722106">
    <w:abstractNumId w:val="2"/>
  </w:num>
  <w:num w:numId="11" w16cid:durableId="1920139306">
    <w:abstractNumId w:val="13"/>
  </w:num>
  <w:num w:numId="12" w16cid:durableId="46420668">
    <w:abstractNumId w:val="6"/>
  </w:num>
  <w:num w:numId="13" w16cid:durableId="1330712760">
    <w:abstractNumId w:val="14"/>
  </w:num>
  <w:num w:numId="14" w16cid:durableId="330332630">
    <w:abstractNumId w:val="9"/>
  </w:num>
  <w:num w:numId="15" w16cid:durableId="14273108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4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5D"/>
    <w:rsid w:val="00001583"/>
    <w:rsid w:val="0001344B"/>
    <w:rsid w:val="00027C2D"/>
    <w:rsid w:val="00042469"/>
    <w:rsid w:val="0005498F"/>
    <w:rsid w:val="00066486"/>
    <w:rsid w:val="000758ED"/>
    <w:rsid w:val="00080317"/>
    <w:rsid w:val="000900DC"/>
    <w:rsid w:val="00092EE1"/>
    <w:rsid w:val="000949F9"/>
    <w:rsid w:val="000B3F25"/>
    <w:rsid w:val="000C31E0"/>
    <w:rsid w:val="000E06BA"/>
    <w:rsid w:val="000E13D3"/>
    <w:rsid w:val="000E49CC"/>
    <w:rsid w:val="00115621"/>
    <w:rsid w:val="00121C7F"/>
    <w:rsid w:val="001221BB"/>
    <w:rsid w:val="00143ACD"/>
    <w:rsid w:val="00187B97"/>
    <w:rsid w:val="00187C42"/>
    <w:rsid w:val="001B47C8"/>
    <w:rsid w:val="001B715F"/>
    <w:rsid w:val="001C2B1B"/>
    <w:rsid w:val="001C3549"/>
    <w:rsid w:val="001C587D"/>
    <w:rsid w:val="001C6F09"/>
    <w:rsid w:val="001F7E80"/>
    <w:rsid w:val="00201221"/>
    <w:rsid w:val="00204006"/>
    <w:rsid w:val="00207E85"/>
    <w:rsid w:val="00214009"/>
    <w:rsid w:val="00244B65"/>
    <w:rsid w:val="00254556"/>
    <w:rsid w:val="00261268"/>
    <w:rsid w:val="002804D7"/>
    <w:rsid w:val="00291EAA"/>
    <w:rsid w:val="002A31FE"/>
    <w:rsid w:val="002B2DDA"/>
    <w:rsid w:val="002F7CA5"/>
    <w:rsid w:val="003149CB"/>
    <w:rsid w:val="00354326"/>
    <w:rsid w:val="00365258"/>
    <w:rsid w:val="00366038"/>
    <w:rsid w:val="00370E2B"/>
    <w:rsid w:val="0037622D"/>
    <w:rsid w:val="003A5E16"/>
    <w:rsid w:val="003A5ED5"/>
    <w:rsid w:val="003C1848"/>
    <w:rsid w:val="003C34E2"/>
    <w:rsid w:val="003F5ED1"/>
    <w:rsid w:val="004035E5"/>
    <w:rsid w:val="00407735"/>
    <w:rsid w:val="00424A44"/>
    <w:rsid w:val="00431D85"/>
    <w:rsid w:val="00432604"/>
    <w:rsid w:val="004466B6"/>
    <w:rsid w:val="00453524"/>
    <w:rsid w:val="00472318"/>
    <w:rsid w:val="00481AF6"/>
    <w:rsid w:val="00482EF6"/>
    <w:rsid w:val="00491735"/>
    <w:rsid w:val="004B7417"/>
    <w:rsid w:val="004C0CE7"/>
    <w:rsid w:val="004C7186"/>
    <w:rsid w:val="00504898"/>
    <w:rsid w:val="005151AF"/>
    <w:rsid w:val="0053065D"/>
    <w:rsid w:val="005447D3"/>
    <w:rsid w:val="00573C7E"/>
    <w:rsid w:val="005A035D"/>
    <w:rsid w:val="005A03EA"/>
    <w:rsid w:val="005A359B"/>
    <w:rsid w:val="005A4985"/>
    <w:rsid w:val="005C3216"/>
    <w:rsid w:val="005D42C2"/>
    <w:rsid w:val="005D4E23"/>
    <w:rsid w:val="00622ADC"/>
    <w:rsid w:val="006339AB"/>
    <w:rsid w:val="00650B98"/>
    <w:rsid w:val="00651235"/>
    <w:rsid w:val="00692494"/>
    <w:rsid w:val="006B70F7"/>
    <w:rsid w:val="006C1F1E"/>
    <w:rsid w:val="006D5AF3"/>
    <w:rsid w:val="006D65DB"/>
    <w:rsid w:val="006E69BB"/>
    <w:rsid w:val="007025BF"/>
    <w:rsid w:val="00712B19"/>
    <w:rsid w:val="00716AB1"/>
    <w:rsid w:val="00744816"/>
    <w:rsid w:val="0076721B"/>
    <w:rsid w:val="007739DC"/>
    <w:rsid w:val="00777334"/>
    <w:rsid w:val="0079014D"/>
    <w:rsid w:val="0079288B"/>
    <w:rsid w:val="007A7D63"/>
    <w:rsid w:val="007B5E72"/>
    <w:rsid w:val="007D3AFB"/>
    <w:rsid w:val="007D4A5C"/>
    <w:rsid w:val="007D4C04"/>
    <w:rsid w:val="0080164D"/>
    <w:rsid w:val="00807AC4"/>
    <w:rsid w:val="0081504B"/>
    <w:rsid w:val="008217A3"/>
    <w:rsid w:val="00823ADA"/>
    <w:rsid w:val="008507D9"/>
    <w:rsid w:val="008724D8"/>
    <w:rsid w:val="00872DA2"/>
    <w:rsid w:val="008A025E"/>
    <w:rsid w:val="008B3EFD"/>
    <w:rsid w:val="008C7811"/>
    <w:rsid w:val="008D246C"/>
    <w:rsid w:val="0090061B"/>
    <w:rsid w:val="00904658"/>
    <w:rsid w:val="00912D60"/>
    <w:rsid w:val="0091429A"/>
    <w:rsid w:val="009142A5"/>
    <w:rsid w:val="009214EE"/>
    <w:rsid w:val="0092695C"/>
    <w:rsid w:val="00947570"/>
    <w:rsid w:val="009564D8"/>
    <w:rsid w:val="00966457"/>
    <w:rsid w:val="00992450"/>
    <w:rsid w:val="009B480A"/>
    <w:rsid w:val="009C4B38"/>
    <w:rsid w:val="009E20F8"/>
    <w:rsid w:val="00A02355"/>
    <w:rsid w:val="00A0719A"/>
    <w:rsid w:val="00A30B56"/>
    <w:rsid w:val="00A30EA6"/>
    <w:rsid w:val="00A35512"/>
    <w:rsid w:val="00A3638B"/>
    <w:rsid w:val="00A433B2"/>
    <w:rsid w:val="00A50706"/>
    <w:rsid w:val="00A52A36"/>
    <w:rsid w:val="00A54A53"/>
    <w:rsid w:val="00A74454"/>
    <w:rsid w:val="00A81707"/>
    <w:rsid w:val="00A9688B"/>
    <w:rsid w:val="00AA0320"/>
    <w:rsid w:val="00AB24C0"/>
    <w:rsid w:val="00AC04D1"/>
    <w:rsid w:val="00AD7234"/>
    <w:rsid w:val="00AF0844"/>
    <w:rsid w:val="00AF1A3B"/>
    <w:rsid w:val="00B166C8"/>
    <w:rsid w:val="00B83F02"/>
    <w:rsid w:val="00BA7266"/>
    <w:rsid w:val="00BD7E45"/>
    <w:rsid w:val="00BE0746"/>
    <w:rsid w:val="00BE4B47"/>
    <w:rsid w:val="00BF19D7"/>
    <w:rsid w:val="00BF31D7"/>
    <w:rsid w:val="00C11182"/>
    <w:rsid w:val="00C1236D"/>
    <w:rsid w:val="00C25F07"/>
    <w:rsid w:val="00C44D9A"/>
    <w:rsid w:val="00C44F23"/>
    <w:rsid w:val="00C47892"/>
    <w:rsid w:val="00C84258"/>
    <w:rsid w:val="00CB3028"/>
    <w:rsid w:val="00CB3CD5"/>
    <w:rsid w:val="00CB4713"/>
    <w:rsid w:val="00CB5FD9"/>
    <w:rsid w:val="00CB78CC"/>
    <w:rsid w:val="00CC4C38"/>
    <w:rsid w:val="00CC6E72"/>
    <w:rsid w:val="00CD61D3"/>
    <w:rsid w:val="00CE1A48"/>
    <w:rsid w:val="00CF6B76"/>
    <w:rsid w:val="00D024E2"/>
    <w:rsid w:val="00D06AE8"/>
    <w:rsid w:val="00D10F42"/>
    <w:rsid w:val="00D356FA"/>
    <w:rsid w:val="00D410FF"/>
    <w:rsid w:val="00D62259"/>
    <w:rsid w:val="00D76039"/>
    <w:rsid w:val="00D82CFB"/>
    <w:rsid w:val="00D8381D"/>
    <w:rsid w:val="00D8550D"/>
    <w:rsid w:val="00DA1D6B"/>
    <w:rsid w:val="00DA5B71"/>
    <w:rsid w:val="00DB6577"/>
    <w:rsid w:val="00DD3455"/>
    <w:rsid w:val="00DD7122"/>
    <w:rsid w:val="00DE3BE3"/>
    <w:rsid w:val="00DE792C"/>
    <w:rsid w:val="00E02009"/>
    <w:rsid w:val="00E10266"/>
    <w:rsid w:val="00E2653E"/>
    <w:rsid w:val="00E361DF"/>
    <w:rsid w:val="00E458D3"/>
    <w:rsid w:val="00E50209"/>
    <w:rsid w:val="00E51F7C"/>
    <w:rsid w:val="00E82CD9"/>
    <w:rsid w:val="00E84F3C"/>
    <w:rsid w:val="00E85ECA"/>
    <w:rsid w:val="00E869E2"/>
    <w:rsid w:val="00E9469A"/>
    <w:rsid w:val="00E9676B"/>
    <w:rsid w:val="00EB7C04"/>
    <w:rsid w:val="00ED378F"/>
    <w:rsid w:val="00ED395A"/>
    <w:rsid w:val="00EF01D7"/>
    <w:rsid w:val="00EF2735"/>
    <w:rsid w:val="00F32DF1"/>
    <w:rsid w:val="00F50152"/>
    <w:rsid w:val="00F5290F"/>
    <w:rsid w:val="00F62140"/>
    <w:rsid w:val="00F80F5F"/>
    <w:rsid w:val="00F844C8"/>
    <w:rsid w:val="00F97037"/>
    <w:rsid w:val="00FB5C16"/>
    <w:rsid w:val="00FD33A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28EB45"/>
  <w15:docId w15:val="{20FE47B3-EAE8-D74F-A070-0E0FE7AB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92C"/>
    <w:pPr>
      <w:spacing w:after="160" w:line="259" w:lineRule="auto"/>
    </w:pPr>
    <w:rPr>
      <w:sz w:val="22"/>
      <w:szCs w:val="22"/>
      <w:lang w:eastAsia="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43ACD"/>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143ACD"/>
  </w:style>
  <w:style w:type="paragraph" w:styleId="Subsol">
    <w:name w:val="footer"/>
    <w:basedOn w:val="Normal"/>
    <w:link w:val="SubsolCaracter"/>
    <w:uiPriority w:val="99"/>
    <w:unhideWhenUsed/>
    <w:rsid w:val="00143ACD"/>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143ACD"/>
  </w:style>
  <w:style w:type="paragraph" w:customStyle="1" w:styleId="Footer1">
    <w:name w:val="Footer1"/>
    <w:basedOn w:val="Subsol"/>
    <w:link w:val="footerChar"/>
    <w:qFormat/>
    <w:rsid w:val="00D8381D"/>
    <w:pPr>
      <w:tabs>
        <w:tab w:val="clear" w:pos="4513"/>
        <w:tab w:val="clear" w:pos="9026"/>
        <w:tab w:val="center" w:pos="4703"/>
        <w:tab w:val="right" w:pos="9406"/>
      </w:tabs>
      <w:jc w:val="both"/>
    </w:pPr>
    <w:rPr>
      <w:rFonts w:ascii="Trebuchet MS" w:hAnsi="Trebuchet MS" w:cs="Open Sans"/>
      <w:color w:val="000000"/>
      <w:sz w:val="14"/>
      <w:szCs w:val="14"/>
    </w:rPr>
  </w:style>
  <w:style w:type="character" w:customStyle="1" w:styleId="footerChar">
    <w:name w:val="footer Char"/>
    <w:link w:val="Footer1"/>
    <w:rsid w:val="00D8381D"/>
    <w:rPr>
      <w:rFonts w:ascii="Trebuchet MS" w:hAnsi="Trebuchet MS" w:cs="Open Sans"/>
      <w:color w:val="000000"/>
      <w:sz w:val="14"/>
      <w:szCs w:val="14"/>
    </w:rPr>
  </w:style>
  <w:style w:type="character" w:styleId="Hyperlink">
    <w:name w:val="Hyperlink"/>
    <w:uiPriority w:val="99"/>
    <w:unhideWhenUsed/>
    <w:rsid w:val="00D8381D"/>
    <w:rPr>
      <w:color w:val="0563C1"/>
      <w:u w:val="single"/>
    </w:rPr>
  </w:style>
  <w:style w:type="table" w:styleId="Tabelgril">
    <w:name w:val="Table Grid"/>
    <w:basedOn w:val="TabelNormal"/>
    <w:uiPriority w:val="39"/>
    <w:rsid w:val="00AF1A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ord">
    <w:name w:val="word"/>
    <w:basedOn w:val="Fontdeparagrafimplicit"/>
    <w:rsid w:val="00872DA2"/>
  </w:style>
  <w:style w:type="paragraph" w:styleId="Listparagraf">
    <w:name w:val="List Paragraph"/>
    <w:basedOn w:val="Normal"/>
    <w:uiPriority w:val="34"/>
    <w:qFormat/>
    <w:rsid w:val="00872DA2"/>
    <w:pPr>
      <w:ind w:left="720"/>
      <w:contextualSpacing/>
    </w:pPr>
    <w:rPr>
      <w:kern w:val="2"/>
    </w:rPr>
  </w:style>
  <w:style w:type="paragraph" w:styleId="NormalWeb">
    <w:name w:val="Normal (Web)"/>
    <w:basedOn w:val="Normal"/>
    <w:uiPriority w:val="99"/>
    <w:semiHidden/>
    <w:unhideWhenUsed/>
    <w:rsid w:val="00C47892"/>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MeniuneNerezolvat">
    <w:name w:val="Unresolved Mention"/>
    <w:uiPriority w:val="99"/>
    <w:semiHidden/>
    <w:unhideWhenUsed/>
    <w:rsid w:val="00B83F02"/>
    <w:rPr>
      <w:color w:val="605E5C"/>
      <w:shd w:val="clear" w:color="auto" w:fill="E1DFDD"/>
    </w:rPr>
  </w:style>
  <w:style w:type="character" w:styleId="Robust">
    <w:name w:val="Strong"/>
    <w:uiPriority w:val="22"/>
    <w:qFormat/>
    <w:rsid w:val="003C1848"/>
    <w:rPr>
      <w:b/>
      <w:bCs/>
    </w:rPr>
  </w:style>
  <w:style w:type="paragraph" w:styleId="Frspaiere">
    <w:name w:val="No Spacing"/>
    <w:uiPriority w:val="1"/>
    <w:qFormat/>
    <w:rsid w:val="000E06BA"/>
    <w:rPr>
      <w:rFonts w:ascii="FrizQuaF" w:eastAsia="Times New Roman" w:hAnsi="FrizQuaF" w:cs="Times New Roman"/>
      <w:noProof/>
      <w:sz w:val="24"/>
      <w:lang w:eastAsia="en-US"/>
    </w:rPr>
  </w:style>
  <w:style w:type="character" w:customStyle="1" w:styleId="rpc41">
    <w:name w:val="_rpc_41"/>
    <w:basedOn w:val="Fontdeparagrafimplicit"/>
    <w:rsid w:val="000E06BA"/>
  </w:style>
  <w:style w:type="character" w:customStyle="1" w:styleId="sden">
    <w:name w:val="s_den"/>
    <w:rsid w:val="000E06BA"/>
  </w:style>
  <w:style w:type="character" w:customStyle="1" w:styleId="shdr">
    <w:name w:val="s_hdr"/>
    <w:rsid w:val="000E06BA"/>
  </w:style>
  <w:style w:type="paragraph" w:customStyle="1" w:styleId="ssecden">
    <w:name w:val="s_sec_den"/>
    <w:basedOn w:val="Normal"/>
    <w:rsid w:val="000E06BA"/>
    <w:pPr>
      <w:spacing w:after="0" w:line="240" w:lineRule="auto"/>
      <w:jc w:val="center"/>
    </w:pPr>
    <w:rPr>
      <w:rFonts w:ascii="Verdana" w:eastAsia="Times New Roman" w:hAnsi="Verdana" w:cs="Times New Roman"/>
      <w:b/>
      <w:bCs/>
      <w:color w:val="000000"/>
      <w:sz w:val="23"/>
      <w:szCs w:val="23"/>
      <w:lang w:val="en-GB" w:eastAsia="en-GB"/>
    </w:rPr>
  </w:style>
  <w:style w:type="character" w:customStyle="1" w:styleId="spar">
    <w:name w:val="s_par"/>
    <w:rsid w:val="000664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09671">
      <w:bodyDiv w:val="1"/>
      <w:marLeft w:val="0"/>
      <w:marRight w:val="0"/>
      <w:marTop w:val="0"/>
      <w:marBottom w:val="0"/>
      <w:divBdr>
        <w:top w:val="none" w:sz="0" w:space="0" w:color="auto"/>
        <w:left w:val="none" w:sz="0" w:space="0" w:color="auto"/>
        <w:bottom w:val="none" w:sz="0" w:space="0" w:color="auto"/>
        <w:right w:val="none" w:sz="0" w:space="0" w:color="auto"/>
      </w:divBdr>
    </w:div>
    <w:div w:id="139689749">
      <w:bodyDiv w:val="1"/>
      <w:marLeft w:val="0"/>
      <w:marRight w:val="0"/>
      <w:marTop w:val="0"/>
      <w:marBottom w:val="0"/>
      <w:divBdr>
        <w:top w:val="none" w:sz="0" w:space="0" w:color="auto"/>
        <w:left w:val="none" w:sz="0" w:space="0" w:color="auto"/>
        <w:bottom w:val="none" w:sz="0" w:space="0" w:color="auto"/>
        <w:right w:val="none" w:sz="0" w:space="0" w:color="auto"/>
      </w:divBdr>
    </w:div>
    <w:div w:id="1189872619">
      <w:bodyDiv w:val="1"/>
      <w:marLeft w:val="0"/>
      <w:marRight w:val="0"/>
      <w:marTop w:val="0"/>
      <w:marBottom w:val="0"/>
      <w:divBdr>
        <w:top w:val="none" w:sz="0" w:space="0" w:color="auto"/>
        <w:left w:val="none" w:sz="0" w:space="0" w:color="auto"/>
        <w:bottom w:val="none" w:sz="0" w:space="0" w:color="auto"/>
        <w:right w:val="none" w:sz="0" w:space="0" w:color="auto"/>
      </w:divBdr>
    </w:div>
    <w:div w:id="1615092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 /><Relationship Id="rId13" Type="http://schemas.openxmlformats.org/officeDocument/2006/relationships/theme" Target="theme/theme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fontTable" Target="fontTable.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5" Type="http://schemas.openxmlformats.org/officeDocument/2006/relationships/webSettings" Target="webSettings.xml" /><Relationship Id="rId10" Type="http://schemas.openxmlformats.org/officeDocument/2006/relationships/header" Target="header2.xml" /><Relationship Id="rId4" Type="http://schemas.openxmlformats.org/officeDocument/2006/relationships/settings" Target="settings.xml" /><Relationship Id="rId9" Type="http://schemas.openxmlformats.org/officeDocument/2006/relationships/footer" Target="footer1.xml" /></Relationships>
</file>

<file path=word/_rels/footer1.xml.rels><?xml version="1.0" encoding="UTF-8" standalone="yes"?>
<Relationships xmlns="http://schemas.openxmlformats.org/package/2006/relationships"><Relationship Id="rId1" Type="http://schemas.openxmlformats.org/officeDocument/2006/relationships/hyperlink" Target="mailto:dispecer@das.rowater.ro" TargetMode="External" /></Relationships>
</file>

<file path=word/_rels/footer2.xml.rels><?xml version="1.0" encoding="UTF-8" standalone="yes"?>
<Relationships xmlns="http://schemas.openxmlformats.org/package/2006/relationships"><Relationship Id="rId1" Type="http://schemas.openxmlformats.org/officeDocument/2006/relationships/hyperlink" Target="mailto:dispecer@das.rowater.ro" TargetMode="External" /></Relationships>
</file>

<file path=word/_rels/header2.xml.rels><?xml version="1.0" encoding="UTF-8" standalone="yes"?>
<Relationships xmlns="http://schemas.openxmlformats.org/package/2006/relationships"><Relationship Id="rId3" Type="http://schemas.openxmlformats.org/officeDocument/2006/relationships/image" Target="media/image3.png" /><Relationship Id="rId2" Type="http://schemas.openxmlformats.org/officeDocument/2006/relationships/image" Target="media/image2.png" /><Relationship Id="rId1" Type="http://schemas.openxmlformats.org/officeDocument/2006/relationships/image" Target="media/image1.png"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1F371-3668-484A-8BA9-4C0CEBCB92C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2358</Words>
  <Characters>13681</Characters>
  <Application>Microsoft Office Word</Application>
  <DocSecurity>0</DocSecurity>
  <Lines>114</Lines>
  <Paragraphs>32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16007</CharactersWithSpaces>
  <SharedDoc>false</SharedDoc>
  <HLinks>
    <vt:vector size="12" baseType="variant">
      <vt:variant>
        <vt:i4>5242916</vt:i4>
      </vt:variant>
      <vt:variant>
        <vt:i4>9</vt:i4>
      </vt:variant>
      <vt:variant>
        <vt:i4>0</vt:i4>
      </vt:variant>
      <vt:variant>
        <vt:i4>5</vt:i4>
      </vt:variant>
      <vt:variant>
        <vt:lpwstr>mailto:dispecer@das.rowater.ro</vt:lpwstr>
      </vt:variant>
      <vt:variant>
        <vt:lpwstr/>
      </vt:variant>
      <vt:variant>
        <vt:i4>5242916</vt:i4>
      </vt:variant>
      <vt:variant>
        <vt:i4>0</vt:i4>
      </vt:variant>
      <vt:variant>
        <vt:i4>0</vt:i4>
      </vt:variant>
      <vt:variant>
        <vt:i4>5</vt:i4>
      </vt:variant>
      <vt:variant>
        <vt:lpwstr>mailto:dispecer@das.rowater.ro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 Signs</dc:creator>
  <cp:keywords/>
  <dc:description/>
  <cp:lastModifiedBy>Roxana Marcu</cp:lastModifiedBy>
  <cp:revision>6</cp:revision>
  <cp:lastPrinted>2024-04-19T04:35:00Z</cp:lastPrinted>
  <dcterms:created xsi:type="dcterms:W3CDTF">2024-04-24T07:56:00Z</dcterms:created>
  <dcterms:modified xsi:type="dcterms:W3CDTF">2024-04-24T07:59:00Z</dcterms:modified>
</cp:coreProperties>
</file>