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AFA" w:rsidRDefault="003600EF" w:rsidP="001519E8">
      <w:pPr>
        <w:jc w:val="center"/>
        <w:outlineLvl w:val="0"/>
        <w:rPr>
          <w:rFonts w:cs="Arial"/>
          <w:i/>
          <w:lang w:val="ro-RO"/>
        </w:rPr>
      </w:pPr>
      <w:r>
        <w:rPr>
          <w:rFonts w:cs="Arial"/>
          <w:i/>
          <w:lang w:val="ro-RO"/>
        </w:rPr>
        <w:t>ANUNȚ ETAPA DE Î</w:t>
      </w:r>
      <w:r w:rsidR="001519E8">
        <w:rPr>
          <w:rFonts w:cs="Arial"/>
          <w:i/>
          <w:lang w:val="ro-RO"/>
        </w:rPr>
        <w:t>NCADRARE</w:t>
      </w:r>
    </w:p>
    <w:p w:rsidR="006B5AFA" w:rsidRDefault="006B5AFA" w:rsidP="006B5AFA">
      <w:pPr>
        <w:jc w:val="both"/>
        <w:outlineLvl w:val="0"/>
        <w:rPr>
          <w:rFonts w:cs="Arial"/>
          <w:i/>
          <w:lang w:val="ro-RO"/>
        </w:rPr>
      </w:pPr>
    </w:p>
    <w:p w:rsidR="00495DB7" w:rsidRDefault="00495DB7" w:rsidP="00495DB7">
      <w:pPr>
        <w:jc w:val="both"/>
        <w:outlineLvl w:val="0"/>
        <w:rPr>
          <w:rFonts w:ascii="Trebuchet MS" w:hAnsi="Trebuchet MS"/>
          <w:i/>
          <w:lang w:val="ro-RO"/>
        </w:rPr>
      </w:pPr>
    </w:p>
    <w:p w:rsidR="001A78B7" w:rsidRDefault="001A78B7" w:rsidP="001A78B7">
      <w:pPr>
        <w:jc w:val="both"/>
        <w:outlineLvl w:val="0"/>
        <w:rPr>
          <w:rFonts w:ascii="Trebuchet MS" w:hAnsi="Trebuchet MS"/>
          <w:i/>
          <w:lang w:val="ro-RO"/>
        </w:rPr>
      </w:pPr>
      <w:r>
        <w:rPr>
          <w:rFonts w:ascii="Trebuchet MS" w:hAnsi="Trebuchet MS"/>
          <w:lang w:val="ro-RO"/>
        </w:rPr>
        <w:t>,,</w:t>
      </w:r>
      <w:r>
        <w:rPr>
          <w:rFonts w:ascii="Trebuchet MS" w:hAnsi="Trebuchet MS" w:cs="Arial"/>
          <w:lang w:val="ro-RO"/>
        </w:rPr>
        <w:t xml:space="preserve"> </w:t>
      </w:r>
      <w:r>
        <w:rPr>
          <w:rFonts w:ascii="Trebuchet MS" w:hAnsi="Trebuchet MS" w:cs="Arial"/>
          <w:i/>
          <w:lang w:val="ro-RO"/>
        </w:rPr>
        <w:t>A.N.</w:t>
      </w:r>
      <w:r>
        <w:rPr>
          <w:rFonts w:ascii="Trebuchet MS" w:hAnsi="Trebuchet MS" w:cs="Arial"/>
          <w:lang w:val="ro-RO"/>
        </w:rPr>
        <w:t xml:space="preserve"> </w:t>
      </w:r>
      <w:r w:rsidR="003600EF">
        <w:rPr>
          <w:rFonts w:ascii="Trebuchet MS" w:hAnsi="Trebuchet MS" w:cs="Arial"/>
          <w:i/>
          <w:lang w:val="ro-RO"/>
        </w:rPr>
        <w:t>Apele Româ</w:t>
      </w:r>
      <w:r>
        <w:rPr>
          <w:rFonts w:ascii="Trebuchet MS" w:hAnsi="Trebuchet MS" w:cs="Arial"/>
          <w:i/>
          <w:lang w:val="ro-RO"/>
        </w:rPr>
        <w:t>ne- Administrația Bazinală de Apă Siret</w:t>
      </w:r>
      <w:r>
        <w:rPr>
          <w:rFonts w:ascii="Trebuchet MS" w:hAnsi="Trebuchet MS"/>
          <w:i/>
          <w:sz w:val="22"/>
          <w:szCs w:val="22"/>
          <w:lang w:val="ro-RO"/>
        </w:rPr>
        <w:t xml:space="preserve">, </w:t>
      </w:r>
      <w:r>
        <w:rPr>
          <w:rFonts w:ascii="Trebuchet MS" w:hAnsi="Trebuchet MS"/>
          <w:i/>
          <w:lang w:val="ro-RO"/>
        </w:rPr>
        <w:t xml:space="preserve">anunţă publicul interesat asupra luării deciziei etapei de încadrare revizuite pentru proiectul </w:t>
      </w:r>
      <w:r>
        <w:rPr>
          <w:rFonts w:ascii="Trebuchet MS" w:hAnsi="Trebuchet MS"/>
          <w:bCs/>
          <w:i/>
          <w:sz w:val="22"/>
          <w:szCs w:val="22"/>
          <w:lang w:val="ro-RO"/>
        </w:rPr>
        <w:t>,,</w:t>
      </w:r>
      <w:r>
        <w:rPr>
          <w:rFonts w:ascii="Trebuchet MS" w:eastAsia="Calibri" w:hAnsi="Trebuchet MS" w:cs="Arial"/>
          <w:i/>
          <w:noProof/>
          <w:sz w:val="22"/>
          <w:szCs w:val="22"/>
        </w:rPr>
        <w:t>Reducerea riscului la inundații pe râul Tazlău prin reabilitarea barajului Belci ca acumulare nepermanentă, județul Bacău</w:t>
      </w:r>
      <w:r>
        <w:rPr>
          <w:rFonts w:ascii="Trebuchet MS" w:hAnsi="Trebuchet MS"/>
          <w:i/>
          <w:sz w:val="22"/>
          <w:szCs w:val="22"/>
          <w:lang w:val="ro-RO"/>
        </w:rPr>
        <w:t xml:space="preserve">” respectiv, </w:t>
      </w:r>
      <w:r w:rsidR="003600EF">
        <w:rPr>
          <w:rFonts w:ascii="Trebuchet MS" w:hAnsi="Trebuchet MS"/>
          <w:i/>
          <w:lang w:val="ro-RO"/>
        </w:rPr>
        <w:t>că nu este necesară</w:t>
      </w:r>
      <w:r>
        <w:rPr>
          <w:rFonts w:ascii="Trebuchet MS" w:hAnsi="Trebuchet MS"/>
          <w:i/>
          <w:lang w:val="ro-RO"/>
        </w:rPr>
        <w:t xml:space="preserve"> evalua</w:t>
      </w:r>
      <w:r w:rsidR="003600EF">
        <w:rPr>
          <w:rFonts w:ascii="Trebuchet MS" w:hAnsi="Trebuchet MS"/>
          <w:i/>
          <w:lang w:val="ro-RO"/>
        </w:rPr>
        <w:t>rea impactului asupra mediului și nici evaluare adecvată</w:t>
      </w:r>
      <w:r>
        <w:rPr>
          <w:rFonts w:ascii="Trebuchet MS" w:hAnsi="Trebuchet MS"/>
          <w:i/>
          <w:lang w:val="ro-RO"/>
        </w:rPr>
        <w:t xml:space="preserve">. </w:t>
      </w:r>
    </w:p>
    <w:p w:rsidR="001A78B7" w:rsidRDefault="001A78B7" w:rsidP="001A78B7">
      <w:pPr>
        <w:autoSpaceDE w:val="0"/>
        <w:autoSpaceDN w:val="0"/>
        <w:adjustRightInd w:val="0"/>
        <w:jc w:val="both"/>
        <w:rPr>
          <w:rFonts w:ascii="Trebuchet MS" w:hAnsi="Trebuchet MS"/>
          <w:i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Decizia</w:t>
      </w:r>
      <w:r w:rsidR="003600EF">
        <w:rPr>
          <w:rFonts w:ascii="Trebuchet MS" w:hAnsi="Trebuchet MS"/>
          <w:i/>
          <w:sz w:val="22"/>
          <w:szCs w:val="22"/>
          <w:lang w:val="ro-RO"/>
        </w:rPr>
        <w:t xml:space="preserve"> autorității de mediu</w:t>
      </w:r>
      <w:r>
        <w:rPr>
          <w:rFonts w:ascii="Trebuchet MS" w:hAnsi="Trebuchet MS"/>
          <w:i/>
          <w:sz w:val="22"/>
          <w:szCs w:val="22"/>
          <w:lang w:val="ro-RO"/>
        </w:rPr>
        <w:t>, precu</w:t>
      </w:r>
      <w:r w:rsidR="003600EF">
        <w:rPr>
          <w:rFonts w:ascii="Trebuchet MS" w:hAnsi="Trebuchet MS"/>
          <w:i/>
          <w:sz w:val="22"/>
          <w:szCs w:val="22"/>
          <w:lang w:val="ro-RO"/>
        </w:rPr>
        <w:t>m ș</w:t>
      </w:r>
      <w:r>
        <w:rPr>
          <w:rFonts w:ascii="Trebuchet MS" w:hAnsi="Trebuchet MS"/>
          <w:i/>
          <w:sz w:val="22"/>
          <w:szCs w:val="22"/>
          <w:lang w:val="ro-RO"/>
        </w:rPr>
        <w:t xml:space="preserve">i informațiile relevante pentru luarea deciziei pot </w:t>
      </w:r>
      <w:r w:rsidR="003600EF">
        <w:rPr>
          <w:rFonts w:ascii="Trebuchet MS" w:hAnsi="Trebuchet MS"/>
          <w:i/>
          <w:sz w:val="22"/>
          <w:szCs w:val="22"/>
          <w:lang w:val="ro-RO"/>
        </w:rPr>
        <w:t>fi consultate la sediul APM Bacă</w:t>
      </w:r>
      <w:bookmarkStart w:id="0" w:name="_GoBack"/>
      <w:bookmarkEnd w:id="0"/>
      <w:r>
        <w:rPr>
          <w:rFonts w:ascii="Trebuchet MS" w:hAnsi="Trebuchet MS"/>
          <w:i/>
          <w:sz w:val="22"/>
          <w:szCs w:val="22"/>
          <w:lang w:val="ro-RO"/>
        </w:rPr>
        <w:t>u</w:t>
      </w:r>
      <w:r>
        <w:rPr>
          <w:rFonts w:ascii="Trebuchet MS" w:hAnsi="Trebuchet MS"/>
          <w:i/>
          <w:lang w:val="ro-RO"/>
        </w:rPr>
        <w:t>, din Str. Oituz, nr.23, Cod 600266 în zilele de luni până joi, între orele 8 – 16 şi vineri între orele 8 – 14, precum şi la următoarea adresă de internet: www.apmbc.anpm.ro</w:t>
      </w:r>
    </w:p>
    <w:p w:rsidR="001A78B7" w:rsidRDefault="001A78B7" w:rsidP="001A78B7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  <w:i/>
          <w:lang w:val="ro-RO"/>
        </w:rPr>
      </w:pPr>
      <w:r>
        <w:rPr>
          <w:rFonts w:ascii="Trebuchet MS" w:hAnsi="Trebuchet MS"/>
          <w:i/>
          <w:lang w:val="ro-RO"/>
        </w:rPr>
        <w:t>Publicul interesat poate înainta comentarii la proiectul deciziei de încadrare în termen de 10 zile de la data publicării anunțului pe pagina de internet a Agenției pentru Protecția Mediului Bacau”</w:t>
      </w:r>
    </w:p>
    <w:p w:rsidR="00C33F2B" w:rsidRPr="00D42A0D" w:rsidRDefault="00C33F2B" w:rsidP="001A78B7">
      <w:pPr>
        <w:jc w:val="both"/>
        <w:outlineLvl w:val="0"/>
      </w:pPr>
    </w:p>
    <w:sectPr w:rsidR="00C33F2B" w:rsidRPr="00D42A0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C72"/>
    <w:rsid w:val="00015783"/>
    <w:rsid w:val="00037784"/>
    <w:rsid w:val="00083DC6"/>
    <w:rsid w:val="001122B8"/>
    <w:rsid w:val="001519E8"/>
    <w:rsid w:val="001A08BF"/>
    <w:rsid w:val="001A78B7"/>
    <w:rsid w:val="003600EF"/>
    <w:rsid w:val="00401DEB"/>
    <w:rsid w:val="004370CC"/>
    <w:rsid w:val="00445E53"/>
    <w:rsid w:val="00495DB7"/>
    <w:rsid w:val="004D51A9"/>
    <w:rsid w:val="006156C2"/>
    <w:rsid w:val="006B5AFA"/>
    <w:rsid w:val="00750E3F"/>
    <w:rsid w:val="007B6FCD"/>
    <w:rsid w:val="009329F2"/>
    <w:rsid w:val="00B311C3"/>
    <w:rsid w:val="00B326C9"/>
    <w:rsid w:val="00BE326C"/>
    <w:rsid w:val="00C33F2B"/>
    <w:rsid w:val="00C738F9"/>
    <w:rsid w:val="00CC739F"/>
    <w:rsid w:val="00CD5C72"/>
    <w:rsid w:val="00D42A0D"/>
    <w:rsid w:val="00E22226"/>
    <w:rsid w:val="00F2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C7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rsid w:val="00CD5C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C7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rsid w:val="00CD5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bc.monica.zaharia</dc:creator>
  <cp:lastModifiedBy>Alina COCHIORCA</cp:lastModifiedBy>
  <cp:revision>22</cp:revision>
  <dcterms:created xsi:type="dcterms:W3CDTF">2022-08-24T06:45:00Z</dcterms:created>
  <dcterms:modified xsi:type="dcterms:W3CDTF">2024-05-27T05:51:00Z</dcterms:modified>
</cp:coreProperties>
</file>