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C285B" w14:textId="77777777" w:rsidR="00735B18" w:rsidRPr="000E4253" w:rsidRDefault="00735B18" w:rsidP="00735B18">
      <w:pPr>
        <w:jc w:val="both"/>
        <w:rPr>
          <w:rFonts w:ascii="Trebuchet MS" w:hAnsi="Trebuchet MS" w:cs="Arial"/>
          <w:b/>
          <w:bCs/>
          <w:lang w:val="pt-BR"/>
        </w:rPr>
      </w:pPr>
      <w:bookmarkStart w:id="0" w:name="_Hlk158117660"/>
      <w:r w:rsidRPr="000E4253">
        <w:rPr>
          <w:rFonts w:ascii="Trebuchet MS" w:hAnsi="Trebuchet MS" w:cs="Arial"/>
          <w:b/>
          <w:bCs/>
          <w:lang w:val="pt-BR"/>
        </w:rPr>
        <w:t>Anexa 2 – Anunţ de scoatere la concurs</w:t>
      </w:r>
    </w:p>
    <w:p w14:paraId="5F73A9E5" w14:textId="77777777" w:rsidR="00735B18" w:rsidRPr="000E4253" w:rsidRDefault="00735B18" w:rsidP="00735B18">
      <w:pPr>
        <w:jc w:val="both"/>
        <w:rPr>
          <w:rFonts w:ascii="Trebuchet MS" w:hAnsi="Trebuchet MS" w:cs="Arial"/>
        </w:rPr>
      </w:pPr>
      <w:bookmarkStart w:id="1" w:name="_GoBack"/>
      <w:bookmarkEnd w:id="1"/>
    </w:p>
    <w:p w14:paraId="7349A203" w14:textId="77777777" w:rsidR="00735B18" w:rsidRPr="000E4253" w:rsidRDefault="00735B18" w:rsidP="00735B18">
      <w:pPr>
        <w:jc w:val="center"/>
        <w:rPr>
          <w:rFonts w:ascii="Trebuchet MS" w:hAnsi="Trebuchet MS" w:cs="Arial"/>
          <w:b/>
          <w:bCs/>
        </w:rPr>
      </w:pPr>
      <w:r w:rsidRPr="000E4253">
        <w:rPr>
          <w:rFonts w:ascii="Trebuchet MS" w:hAnsi="Trebuchet MS" w:cs="Arial"/>
          <w:b/>
          <w:bCs/>
        </w:rPr>
        <w:t>ANUNŢ</w:t>
      </w:r>
    </w:p>
    <w:p w14:paraId="29E7D111" w14:textId="7D3312DF" w:rsidR="00735B18" w:rsidRPr="00C83C58" w:rsidRDefault="00735B18" w:rsidP="00C83C58">
      <w:pPr>
        <w:jc w:val="center"/>
        <w:rPr>
          <w:rFonts w:ascii="Trebuchet MS" w:hAnsi="Trebuchet MS" w:cs="Arial"/>
          <w:b/>
          <w:bCs/>
        </w:rPr>
      </w:pPr>
      <w:r w:rsidRPr="000E4253">
        <w:rPr>
          <w:rFonts w:ascii="Trebuchet MS" w:hAnsi="Trebuchet MS" w:cs="Arial"/>
          <w:b/>
          <w:bCs/>
        </w:rPr>
        <w:t xml:space="preserve">pentru organizarea concursului pentru ocuparea </w:t>
      </w:r>
      <w:r w:rsidR="006F45AD">
        <w:rPr>
          <w:rFonts w:ascii="Trebuchet MS" w:hAnsi="Trebuchet MS" w:cs="Arial"/>
          <w:b/>
          <w:bCs/>
        </w:rPr>
        <w:t>postului vacant corespunzător funcției contractuale de conducere</w:t>
      </w:r>
      <w:r w:rsidRPr="000E4253">
        <w:rPr>
          <w:rFonts w:ascii="Trebuchet MS" w:hAnsi="Trebuchet MS" w:cs="Arial"/>
          <w:b/>
          <w:bCs/>
        </w:rPr>
        <w:t xml:space="preserve">, pe perioadă </w:t>
      </w:r>
      <w:r w:rsidR="006F45AD">
        <w:rPr>
          <w:rFonts w:ascii="Trebuchet MS" w:hAnsi="Trebuchet MS" w:cs="Arial"/>
          <w:b/>
          <w:bCs/>
        </w:rPr>
        <w:t>ne</w:t>
      </w:r>
      <w:r w:rsidRPr="000E4253">
        <w:rPr>
          <w:rFonts w:ascii="Trebuchet MS" w:hAnsi="Trebuchet MS" w:cs="Arial"/>
          <w:b/>
          <w:bCs/>
        </w:rPr>
        <w:t xml:space="preserve">determinată, de </w:t>
      </w:r>
      <w:r w:rsidR="006F45AD">
        <w:rPr>
          <w:rFonts w:ascii="Trebuchet MS" w:hAnsi="Trebuchet MS" w:cs="Arial"/>
          <w:b/>
          <w:bCs/>
        </w:rPr>
        <w:t xml:space="preserve">ȘEF BIROU </w:t>
      </w:r>
      <w:r w:rsidRPr="000E4253">
        <w:rPr>
          <w:rFonts w:ascii="Trebuchet MS" w:hAnsi="Trebuchet MS" w:cs="Arial"/>
          <w:b/>
          <w:bCs/>
        </w:rPr>
        <w:t xml:space="preserve">la Biroul Achiziții Materiale, Lucrări și Servicii </w:t>
      </w:r>
      <w:r w:rsidR="006F45AD">
        <w:rPr>
          <w:rFonts w:ascii="Trebuchet MS" w:hAnsi="Trebuchet MS" w:cs="Arial"/>
          <w:b/>
          <w:bCs/>
        </w:rPr>
        <w:t xml:space="preserve">(1 post) </w:t>
      </w:r>
      <w:r w:rsidRPr="000E4253">
        <w:rPr>
          <w:rFonts w:ascii="Trebuchet MS" w:hAnsi="Trebuchet MS" w:cs="Arial"/>
          <w:b/>
          <w:bCs/>
        </w:rPr>
        <w:t>din cadrul Administrației Bazinale de Apă Siret</w:t>
      </w:r>
      <w:r w:rsidR="006F45AD">
        <w:rPr>
          <w:rFonts w:ascii="Trebuchet MS" w:hAnsi="Trebuchet MS" w:cs="Arial"/>
          <w:b/>
          <w:bCs/>
        </w:rPr>
        <w:t xml:space="preserve"> - sediu</w:t>
      </w:r>
    </w:p>
    <w:p w14:paraId="3D4C3C3D" w14:textId="09126A9C" w:rsidR="00735B18" w:rsidRPr="00FE7471" w:rsidRDefault="00735B18" w:rsidP="00866F1A">
      <w:pPr>
        <w:spacing w:line="300" w:lineRule="auto"/>
        <w:ind w:firstLine="708"/>
        <w:jc w:val="both"/>
        <w:rPr>
          <w:rFonts w:ascii="Trebuchet MS" w:hAnsi="Trebuchet MS" w:cs="Arial"/>
        </w:rPr>
      </w:pPr>
      <w:r w:rsidRPr="00FE7471">
        <w:rPr>
          <w:rFonts w:ascii="Trebuchet MS" w:hAnsi="Trebuchet MS" w:cs="Arial"/>
        </w:rPr>
        <w:t xml:space="preserve">Administraţia Bazinală de Apă Siret, cu sediul în Bacău, Str. Cuza-Vodă Nr.1, instituţie publică de interes naţional, cu personalitate juridică, în baza prevederilor HG 1336/2022 pentru aprobarea Regulamentului-cadru privind organizarea şi dezvoltarea carierei personalului contractual din sectorul bugetar plătit din fonduri publice, organizează concurs pentru ocuparea </w:t>
      </w:r>
      <w:r w:rsidR="00866F1A" w:rsidRPr="00FE7471">
        <w:rPr>
          <w:rFonts w:ascii="Trebuchet MS" w:hAnsi="Trebuchet MS" w:cs="Arial"/>
        </w:rPr>
        <w:t>postului vacant corespunzător funcției contractuale de conducere</w:t>
      </w:r>
      <w:r w:rsidRPr="00FE7471">
        <w:rPr>
          <w:rFonts w:ascii="Trebuchet MS" w:hAnsi="Trebuchet MS" w:cs="Arial"/>
        </w:rPr>
        <w:t xml:space="preserve">, pe perioadă </w:t>
      </w:r>
      <w:r w:rsidR="00866F1A" w:rsidRPr="00FE7471">
        <w:rPr>
          <w:rFonts w:ascii="Trebuchet MS" w:hAnsi="Trebuchet MS" w:cs="Arial"/>
        </w:rPr>
        <w:t>ne</w:t>
      </w:r>
      <w:r w:rsidRPr="00FE7471">
        <w:rPr>
          <w:rFonts w:ascii="Trebuchet MS" w:hAnsi="Trebuchet MS" w:cs="Arial"/>
        </w:rPr>
        <w:t xml:space="preserve">determinată, </w:t>
      </w:r>
      <w:r w:rsidR="00866F1A" w:rsidRPr="00FE7471">
        <w:rPr>
          <w:rFonts w:ascii="Trebuchet MS" w:hAnsi="Trebuchet MS" w:cs="Arial"/>
        </w:rPr>
        <w:t xml:space="preserve">de </w:t>
      </w:r>
      <w:r w:rsidR="00866F1A" w:rsidRPr="00FE7471">
        <w:rPr>
          <w:rFonts w:ascii="Trebuchet MS" w:hAnsi="Trebuchet MS" w:cs="Arial"/>
          <w:b/>
        </w:rPr>
        <w:t>Șef birou</w:t>
      </w:r>
      <w:r w:rsidRPr="00FE7471">
        <w:rPr>
          <w:rFonts w:ascii="Trebuchet MS" w:hAnsi="Trebuchet MS" w:cs="Arial"/>
        </w:rPr>
        <w:t xml:space="preserve"> la </w:t>
      </w:r>
      <w:r w:rsidR="007A376A" w:rsidRPr="00FE7471">
        <w:rPr>
          <w:rFonts w:ascii="Trebuchet MS" w:hAnsi="Trebuchet MS" w:cs="Arial"/>
          <w:b/>
          <w:bCs/>
        </w:rPr>
        <w:t xml:space="preserve">Biroul Achiziții Materiale, Lucrări și Servicii </w:t>
      </w:r>
      <w:r w:rsidRPr="00FE7471">
        <w:rPr>
          <w:rFonts w:ascii="Trebuchet MS" w:hAnsi="Trebuchet MS" w:cs="Arial"/>
        </w:rPr>
        <w:t>din cadrul ABA SIRET</w:t>
      </w:r>
      <w:r w:rsidR="00866F1A" w:rsidRPr="00FE7471">
        <w:rPr>
          <w:rFonts w:ascii="Trebuchet MS" w:hAnsi="Trebuchet MS" w:cs="Arial"/>
        </w:rPr>
        <w:t xml:space="preserve"> - sediu</w:t>
      </w:r>
      <w:r w:rsidRPr="00FE7471">
        <w:rPr>
          <w:rFonts w:ascii="Trebuchet MS" w:hAnsi="Trebuchet MS" w:cs="Arial"/>
        </w:rPr>
        <w:t>.</w:t>
      </w:r>
    </w:p>
    <w:p w14:paraId="6069F040" w14:textId="0AD0ABA5" w:rsidR="00735B18" w:rsidRPr="00FE7471" w:rsidRDefault="00735B18" w:rsidP="009172E9">
      <w:pPr>
        <w:spacing w:line="300" w:lineRule="auto"/>
        <w:jc w:val="both"/>
        <w:rPr>
          <w:rFonts w:ascii="Trebuchet MS" w:hAnsi="Trebuchet MS" w:cs="Arial"/>
        </w:rPr>
      </w:pPr>
      <w:r w:rsidRPr="00FE7471">
        <w:rPr>
          <w:rFonts w:ascii="Trebuchet MS" w:hAnsi="Trebuchet MS" w:cs="Arial"/>
          <w:b/>
        </w:rPr>
        <w:t>Condiţiile specifice</w:t>
      </w:r>
      <w:r w:rsidRPr="00FE7471">
        <w:rPr>
          <w:rFonts w:ascii="Trebuchet MS" w:hAnsi="Trebuchet MS" w:cs="Arial"/>
        </w:rPr>
        <w:t xml:space="preserve"> necesare în vederea participării la concursul pentru ocuparea postului corespunzător funcţiei contractuale de </w:t>
      </w:r>
      <w:r w:rsidR="00644358" w:rsidRPr="00FE7471">
        <w:rPr>
          <w:rFonts w:ascii="Trebuchet MS" w:hAnsi="Trebuchet MS" w:cs="Arial"/>
        </w:rPr>
        <w:t>conducerere</w:t>
      </w:r>
      <w:r w:rsidRPr="00FE7471">
        <w:rPr>
          <w:rFonts w:ascii="Trebuchet MS" w:hAnsi="Trebuchet MS" w:cs="Arial"/>
        </w:rPr>
        <w:t xml:space="preserve"> de </w:t>
      </w:r>
      <w:r w:rsidR="00644358" w:rsidRPr="00FE7471">
        <w:rPr>
          <w:rFonts w:ascii="Trebuchet MS" w:hAnsi="Trebuchet MS" w:cs="Arial"/>
        </w:rPr>
        <w:t>Șef birou</w:t>
      </w:r>
      <w:r w:rsidRPr="00FE7471">
        <w:rPr>
          <w:rFonts w:ascii="Trebuchet MS" w:hAnsi="Trebuchet MS" w:cs="Arial"/>
        </w:rPr>
        <w:t xml:space="preserve"> </w:t>
      </w:r>
      <w:r w:rsidR="00644358" w:rsidRPr="00FE7471">
        <w:rPr>
          <w:rFonts w:ascii="Trebuchet MS" w:hAnsi="Trebuchet MS" w:cs="Arial"/>
          <w:bCs/>
        </w:rPr>
        <w:t xml:space="preserve">Achiziții Materiale, Lucrări și Servicii </w:t>
      </w:r>
      <w:r w:rsidRPr="00FE7471">
        <w:rPr>
          <w:rFonts w:ascii="Trebuchet MS" w:hAnsi="Trebuchet MS" w:cs="Arial"/>
        </w:rPr>
        <w:t>sunt:</w:t>
      </w:r>
    </w:p>
    <w:p w14:paraId="5B32BD09" w14:textId="2EB0A0EA" w:rsidR="00735B18" w:rsidRDefault="00B77A30" w:rsidP="009172E9">
      <w:pPr>
        <w:spacing w:line="300" w:lineRule="auto"/>
        <w:jc w:val="both"/>
        <w:rPr>
          <w:rFonts w:ascii="Trebuchet MS" w:hAnsi="Trebuchet MS" w:cs="Arial"/>
          <w:b/>
          <w:lang w:val="en-GB" w:eastAsia="en-GB"/>
        </w:rPr>
      </w:pPr>
      <w:r w:rsidRPr="00FE7471">
        <w:rPr>
          <w:rFonts w:ascii="Trebuchet MS" w:hAnsi="Trebuchet MS" w:cs="Arial"/>
        </w:rPr>
        <w:t xml:space="preserve">- studii: </w:t>
      </w:r>
      <w:proofErr w:type="spellStart"/>
      <w:r w:rsidR="00735B18" w:rsidRPr="00FE7471">
        <w:rPr>
          <w:rFonts w:ascii="Trebuchet MS" w:hAnsi="Trebuchet MS" w:cs="Arial"/>
          <w:lang w:val="en-GB" w:eastAsia="en-GB"/>
        </w:rPr>
        <w:t>studii</w:t>
      </w:r>
      <w:proofErr w:type="spellEnd"/>
      <w:r w:rsidR="00735B18" w:rsidRPr="00FE7471">
        <w:rPr>
          <w:rFonts w:ascii="Trebuchet MS" w:hAnsi="Trebuchet MS" w:cs="Arial"/>
          <w:lang w:val="en-GB" w:eastAsia="en-GB"/>
        </w:rPr>
        <w:t xml:space="preserve"> </w:t>
      </w:r>
      <w:proofErr w:type="spellStart"/>
      <w:r w:rsidR="00735B18" w:rsidRPr="00FE7471">
        <w:rPr>
          <w:rFonts w:ascii="Trebuchet MS" w:hAnsi="Trebuchet MS" w:cs="Arial"/>
          <w:lang w:val="en-GB" w:eastAsia="en-GB"/>
        </w:rPr>
        <w:t>superioare</w:t>
      </w:r>
      <w:proofErr w:type="spellEnd"/>
      <w:r w:rsidR="00735B18" w:rsidRPr="00FE7471">
        <w:rPr>
          <w:rFonts w:ascii="Trebuchet MS" w:hAnsi="Trebuchet MS" w:cs="Arial"/>
          <w:lang w:val="en-GB" w:eastAsia="en-GB"/>
        </w:rPr>
        <w:t xml:space="preserve"> de </w:t>
      </w:r>
      <w:proofErr w:type="spellStart"/>
      <w:r w:rsidR="00735B18" w:rsidRPr="00FE7471">
        <w:rPr>
          <w:rFonts w:ascii="Trebuchet MS" w:hAnsi="Trebuchet MS" w:cs="Arial"/>
          <w:lang w:val="en-GB" w:eastAsia="en-GB"/>
        </w:rPr>
        <w:t>lungă</w:t>
      </w:r>
      <w:proofErr w:type="spellEnd"/>
      <w:r w:rsidR="00735B18" w:rsidRPr="00FE7471">
        <w:rPr>
          <w:rFonts w:ascii="Trebuchet MS" w:hAnsi="Trebuchet MS" w:cs="Arial"/>
          <w:lang w:val="en-GB" w:eastAsia="en-GB"/>
        </w:rPr>
        <w:t xml:space="preserve"> </w:t>
      </w:r>
      <w:proofErr w:type="spellStart"/>
      <w:r w:rsidR="00735B18" w:rsidRPr="00FE7471">
        <w:rPr>
          <w:rFonts w:ascii="Trebuchet MS" w:hAnsi="Trebuchet MS" w:cs="Arial"/>
          <w:lang w:val="en-GB" w:eastAsia="en-GB"/>
        </w:rPr>
        <w:t>durată</w:t>
      </w:r>
      <w:proofErr w:type="spellEnd"/>
      <w:r w:rsidR="00735B18" w:rsidRPr="00FE7471">
        <w:rPr>
          <w:rFonts w:ascii="Trebuchet MS" w:hAnsi="Trebuchet MS" w:cs="Arial"/>
          <w:lang w:val="en-GB" w:eastAsia="en-GB"/>
        </w:rPr>
        <w:t xml:space="preserve">, </w:t>
      </w:r>
      <w:proofErr w:type="spellStart"/>
      <w:r w:rsidR="00735B18" w:rsidRPr="00FE7471">
        <w:rPr>
          <w:rFonts w:ascii="Trebuchet MS" w:hAnsi="Trebuchet MS" w:cs="Arial"/>
          <w:lang w:val="en-GB" w:eastAsia="en-GB"/>
        </w:rPr>
        <w:t>absolvite</w:t>
      </w:r>
      <w:proofErr w:type="spellEnd"/>
      <w:r w:rsidR="00735B18" w:rsidRPr="00FE7471">
        <w:rPr>
          <w:rFonts w:ascii="Trebuchet MS" w:hAnsi="Trebuchet MS" w:cs="Arial"/>
          <w:lang w:val="en-GB" w:eastAsia="en-GB"/>
        </w:rPr>
        <w:t xml:space="preserve"> cu </w:t>
      </w:r>
      <w:proofErr w:type="spellStart"/>
      <w:r w:rsidR="00735B18" w:rsidRPr="00FE7471">
        <w:rPr>
          <w:rFonts w:ascii="Trebuchet MS" w:hAnsi="Trebuchet MS" w:cs="Arial"/>
          <w:lang w:val="en-GB" w:eastAsia="en-GB"/>
        </w:rPr>
        <w:t>dipl</w:t>
      </w:r>
      <w:r w:rsidR="00E26162" w:rsidRPr="00FE7471">
        <w:rPr>
          <w:rFonts w:ascii="Trebuchet MS" w:hAnsi="Trebuchet MS" w:cs="Arial"/>
          <w:lang w:val="en-GB" w:eastAsia="en-GB"/>
        </w:rPr>
        <w:t>omă</w:t>
      </w:r>
      <w:proofErr w:type="spellEnd"/>
      <w:r w:rsidR="00E26162" w:rsidRPr="00FE7471">
        <w:rPr>
          <w:rFonts w:ascii="Trebuchet MS" w:hAnsi="Trebuchet MS" w:cs="Arial"/>
          <w:lang w:val="en-GB" w:eastAsia="en-GB"/>
        </w:rPr>
        <w:t xml:space="preserve"> de </w:t>
      </w:r>
      <w:proofErr w:type="spellStart"/>
      <w:r w:rsidR="00E26162" w:rsidRPr="00FE7471">
        <w:rPr>
          <w:rFonts w:ascii="Trebuchet MS" w:hAnsi="Trebuchet MS" w:cs="Arial"/>
          <w:lang w:val="en-GB" w:eastAsia="en-GB"/>
        </w:rPr>
        <w:t>licenţă</w:t>
      </w:r>
      <w:proofErr w:type="spellEnd"/>
      <w:r w:rsidR="00E26162" w:rsidRPr="00FE7471">
        <w:rPr>
          <w:rFonts w:ascii="Trebuchet MS" w:hAnsi="Trebuchet MS" w:cs="Arial"/>
          <w:lang w:val="en-GB" w:eastAsia="en-GB"/>
        </w:rPr>
        <w:t xml:space="preserve"> </w:t>
      </w:r>
      <w:proofErr w:type="spellStart"/>
      <w:r w:rsidR="002F370A" w:rsidRPr="00FE7471">
        <w:rPr>
          <w:rFonts w:ascii="Trebuchet MS" w:hAnsi="Trebuchet MS" w:cs="Arial"/>
          <w:lang w:val="en-GB" w:eastAsia="en-GB"/>
        </w:rPr>
        <w:t>în</w:t>
      </w:r>
      <w:proofErr w:type="spellEnd"/>
      <w:r w:rsidR="002F370A" w:rsidRPr="00FE7471">
        <w:rPr>
          <w:rFonts w:ascii="Trebuchet MS" w:hAnsi="Trebuchet MS" w:cs="Arial"/>
          <w:lang w:val="en-GB" w:eastAsia="en-GB"/>
        </w:rPr>
        <w:t xml:space="preserve"> </w:t>
      </w:r>
      <w:proofErr w:type="spellStart"/>
      <w:r w:rsidRPr="00FE7471">
        <w:rPr>
          <w:rFonts w:ascii="Trebuchet MS" w:hAnsi="Trebuchet MS" w:cs="Arial"/>
          <w:lang w:val="en-GB" w:eastAsia="en-GB"/>
        </w:rPr>
        <w:t>domeniul</w:t>
      </w:r>
      <w:proofErr w:type="spellEnd"/>
      <w:r w:rsidRPr="00FE7471">
        <w:rPr>
          <w:rFonts w:ascii="Trebuchet MS" w:hAnsi="Trebuchet MS" w:cs="Arial"/>
          <w:lang w:val="en-GB" w:eastAsia="en-GB"/>
        </w:rPr>
        <w:t xml:space="preserve"> </w:t>
      </w:r>
      <w:proofErr w:type="spellStart"/>
      <w:r w:rsidR="002862D4" w:rsidRPr="00FE7471">
        <w:rPr>
          <w:rFonts w:ascii="Trebuchet MS" w:hAnsi="Trebuchet MS" w:cs="Arial"/>
          <w:b/>
          <w:lang w:val="en-GB" w:eastAsia="en-GB"/>
        </w:rPr>
        <w:t>științe</w:t>
      </w:r>
      <w:proofErr w:type="spellEnd"/>
      <w:r w:rsidR="002862D4" w:rsidRPr="00FE7471">
        <w:rPr>
          <w:rFonts w:ascii="Trebuchet MS" w:hAnsi="Trebuchet MS" w:cs="Arial"/>
          <w:b/>
          <w:lang w:val="en-GB" w:eastAsia="en-GB"/>
        </w:rPr>
        <w:t xml:space="preserve"> </w:t>
      </w:r>
      <w:proofErr w:type="spellStart"/>
      <w:r w:rsidR="002F370A" w:rsidRPr="00FE7471">
        <w:rPr>
          <w:rFonts w:ascii="Trebuchet MS" w:hAnsi="Trebuchet MS" w:cs="Arial"/>
          <w:b/>
          <w:lang w:val="en-GB" w:eastAsia="en-GB"/>
        </w:rPr>
        <w:t>economi</w:t>
      </w:r>
      <w:r w:rsidR="002862D4" w:rsidRPr="00FE7471">
        <w:rPr>
          <w:rFonts w:ascii="Trebuchet MS" w:hAnsi="Trebuchet MS" w:cs="Arial"/>
          <w:b/>
          <w:lang w:val="en-GB" w:eastAsia="en-GB"/>
        </w:rPr>
        <w:t>c</w:t>
      </w:r>
      <w:r w:rsidR="00644358" w:rsidRPr="00FE7471">
        <w:rPr>
          <w:rFonts w:ascii="Trebuchet MS" w:hAnsi="Trebuchet MS" w:cs="Arial"/>
          <w:b/>
          <w:lang w:val="en-GB" w:eastAsia="en-GB"/>
        </w:rPr>
        <w:t>e</w:t>
      </w:r>
      <w:proofErr w:type="spellEnd"/>
      <w:r w:rsidRPr="00FE7471">
        <w:rPr>
          <w:rFonts w:ascii="Trebuchet MS" w:hAnsi="Trebuchet MS" w:cs="Arial"/>
          <w:b/>
          <w:lang w:val="en-GB" w:eastAsia="en-GB"/>
        </w:rPr>
        <w:t>/</w:t>
      </w:r>
      <w:proofErr w:type="spellStart"/>
      <w:r w:rsidRPr="00FE7471">
        <w:rPr>
          <w:rFonts w:ascii="Trebuchet MS" w:hAnsi="Trebuchet MS" w:cs="Arial"/>
          <w:b/>
          <w:lang w:val="en-GB" w:eastAsia="en-GB"/>
        </w:rPr>
        <w:t>juridice</w:t>
      </w:r>
      <w:proofErr w:type="spellEnd"/>
      <w:r w:rsidR="00644358" w:rsidRPr="00FE7471">
        <w:rPr>
          <w:rFonts w:ascii="Trebuchet MS" w:hAnsi="Trebuchet MS" w:cs="Arial"/>
          <w:b/>
          <w:lang w:val="en-GB" w:eastAsia="en-GB"/>
        </w:rPr>
        <w:t xml:space="preserve">, </w:t>
      </w:r>
      <w:proofErr w:type="spellStart"/>
      <w:r w:rsidR="00644358" w:rsidRPr="00FE7471">
        <w:rPr>
          <w:rFonts w:ascii="Trebuchet MS" w:hAnsi="Trebuchet MS" w:cs="Arial"/>
          <w:b/>
          <w:lang w:val="en-GB" w:eastAsia="en-GB"/>
        </w:rPr>
        <w:t>respectiv</w:t>
      </w:r>
      <w:proofErr w:type="spellEnd"/>
      <w:r w:rsidR="00644358"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studii</w:t>
      </w:r>
      <w:proofErr w:type="spell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superioare</w:t>
      </w:r>
      <w:proofErr w:type="spellEnd"/>
      <w:r w:rsidRPr="00FE7471">
        <w:rPr>
          <w:rFonts w:ascii="Trebuchet MS" w:hAnsi="Trebuchet MS" w:cs="Arial"/>
          <w:b/>
          <w:lang w:val="en-GB" w:eastAsia="en-GB"/>
        </w:rPr>
        <w:t xml:space="preserve"> de </w:t>
      </w:r>
      <w:proofErr w:type="spellStart"/>
      <w:r w:rsidRPr="00FE7471">
        <w:rPr>
          <w:rFonts w:ascii="Trebuchet MS" w:hAnsi="Trebuchet MS" w:cs="Arial"/>
          <w:b/>
          <w:lang w:val="en-GB" w:eastAsia="en-GB"/>
        </w:rPr>
        <w:t>lungă</w:t>
      </w:r>
      <w:proofErr w:type="spell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durată</w:t>
      </w:r>
      <w:proofErr w:type="spell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în</w:t>
      </w:r>
      <w:proofErr w:type="spell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domeniul</w:t>
      </w:r>
      <w:proofErr w:type="spell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Științelor</w:t>
      </w:r>
      <w:proofErr w:type="spell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inginerești</w:t>
      </w:r>
      <w:proofErr w:type="spell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absolvite</w:t>
      </w:r>
      <w:proofErr w:type="spellEnd"/>
      <w:r w:rsidRPr="00FE7471">
        <w:rPr>
          <w:rFonts w:ascii="Trebuchet MS" w:hAnsi="Trebuchet MS" w:cs="Arial"/>
          <w:b/>
          <w:lang w:val="en-GB" w:eastAsia="en-GB"/>
        </w:rPr>
        <w:t xml:space="preserve"> cu diploma de </w:t>
      </w:r>
      <w:proofErr w:type="spellStart"/>
      <w:r w:rsidRPr="00FE7471">
        <w:rPr>
          <w:rFonts w:ascii="Trebuchet MS" w:hAnsi="Trebuchet MS" w:cs="Arial"/>
          <w:b/>
          <w:lang w:val="en-GB" w:eastAsia="en-GB"/>
        </w:rPr>
        <w:t>inginer</w:t>
      </w:r>
      <w:proofErr w:type="spellEnd"/>
    </w:p>
    <w:p w14:paraId="45AFB3A1" w14:textId="4A2148CD" w:rsidR="005A5201" w:rsidRPr="00FE7471" w:rsidRDefault="005A5201" w:rsidP="009172E9">
      <w:pPr>
        <w:spacing w:line="300" w:lineRule="auto"/>
        <w:jc w:val="both"/>
        <w:rPr>
          <w:rFonts w:ascii="Trebuchet MS" w:hAnsi="Trebuchet MS" w:cs="Arial"/>
          <w:b/>
          <w:lang w:val="en-GB" w:eastAsia="en-GB"/>
        </w:rPr>
      </w:pPr>
      <w:r>
        <w:rPr>
          <w:rFonts w:ascii="Trebuchet MS" w:hAnsi="Trebuchet MS" w:cs="Arial"/>
          <w:b/>
          <w:lang w:val="en-GB" w:eastAsia="en-GB"/>
        </w:rPr>
        <w:t xml:space="preserve">- </w:t>
      </w:r>
      <w:proofErr w:type="spellStart"/>
      <w:proofErr w:type="gramStart"/>
      <w:r>
        <w:rPr>
          <w:rFonts w:ascii="Trebuchet MS" w:hAnsi="Trebuchet MS" w:cs="Arial"/>
          <w:b/>
          <w:lang w:val="en-GB" w:eastAsia="en-GB"/>
        </w:rPr>
        <w:t>certificat</w:t>
      </w:r>
      <w:proofErr w:type="spellEnd"/>
      <w:proofErr w:type="gramEnd"/>
      <w:r>
        <w:rPr>
          <w:rFonts w:ascii="Trebuchet MS" w:hAnsi="Trebuchet MS" w:cs="Arial"/>
          <w:b/>
          <w:lang w:val="en-GB" w:eastAsia="en-GB"/>
        </w:rPr>
        <w:t xml:space="preserve"> de </w:t>
      </w:r>
      <w:proofErr w:type="spellStart"/>
      <w:r>
        <w:rPr>
          <w:rFonts w:ascii="Trebuchet MS" w:hAnsi="Trebuchet MS" w:cs="Arial"/>
          <w:b/>
          <w:lang w:val="en-GB" w:eastAsia="en-GB"/>
        </w:rPr>
        <w:t>absolvire</w:t>
      </w:r>
      <w:proofErr w:type="spellEnd"/>
      <w:r>
        <w:rPr>
          <w:rFonts w:ascii="Trebuchet MS" w:hAnsi="Trebuchet MS" w:cs="Arial"/>
          <w:b/>
          <w:lang w:val="en-GB" w:eastAsia="en-GB"/>
        </w:rPr>
        <w:t xml:space="preserve"> a </w:t>
      </w:r>
      <w:proofErr w:type="spellStart"/>
      <w:r>
        <w:rPr>
          <w:rFonts w:ascii="Trebuchet MS" w:hAnsi="Trebuchet MS" w:cs="Arial"/>
          <w:b/>
          <w:lang w:val="en-GB" w:eastAsia="en-GB"/>
        </w:rPr>
        <w:t>cursului</w:t>
      </w:r>
      <w:proofErr w:type="spellEnd"/>
      <w:r>
        <w:rPr>
          <w:rFonts w:ascii="Trebuchet MS" w:hAnsi="Trebuchet MS" w:cs="Arial"/>
          <w:b/>
          <w:lang w:val="en-GB" w:eastAsia="en-GB"/>
        </w:rPr>
        <w:t xml:space="preserve"> de expert </w:t>
      </w:r>
      <w:proofErr w:type="spellStart"/>
      <w:r>
        <w:rPr>
          <w:rFonts w:ascii="Trebuchet MS" w:hAnsi="Trebuchet MS" w:cs="Arial"/>
          <w:b/>
          <w:lang w:val="en-GB" w:eastAsia="en-GB"/>
        </w:rPr>
        <w:t>achiziții</w:t>
      </w:r>
      <w:proofErr w:type="spellEnd"/>
      <w:r>
        <w:rPr>
          <w:rFonts w:ascii="Trebuchet MS" w:hAnsi="Trebuchet MS" w:cs="Arial"/>
          <w:b/>
          <w:lang w:val="en-GB" w:eastAsia="en-GB"/>
        </w:rPr>
        <w:t xml:space="preserve"> </w:t>
      </w:r>
      <w:proofErr w:type="spellStart"/>
      <w:r>
        <w:rPr>
          <w:rFonts w:ascii="Trebuchet MS" w:hAnsi="Trebuchet MS" w:cs="Arial"/>
          <w:b/>
          <w:lang w:val="en-GB" w:eastAsia="en-GB"/>
        </w:rPr>
        <w:t>publice</w:t>
      </w:r>
      <w:proofErr w:type="spellEnd"/>
    </w:p>
    <w:p w14:paraId="205DD72D" w14:textId="3AA77FAF" w:rsidR="00B77A30" w:rsidRPr="00FE7471" w:rsidRDefault="00B77A30" w:rsidP="009172E9">
      <w:pPr>
        <w:spacing w:line="300" w:lineRule="auto"/>
        <w:jc w:val="both"/>
        <w:rPr>
          <w:rFonts w:ascii="Trebuchet MS" w:hAnsi="Trebuchet MS" w:cs="Arial"/>
          <w:b/>
          <w:lang w:val="en-GB" w:eastAsia="en-GB"/>
        </w:rPr>
      </w:pPr>
      <w:r w:rsidRPr="00FE7471">
        <w:rPr>
          <w:rFonts w:ascii="Trebuchet MS" w:hAnsi="Trebuchet MS" w:cs="Arial"/>
          <w:b/>
          <w:lang w:val="en-GB" w:eastAsia="en-GB"/>
        </w:rPr>
        <w:t xml:space="preserve"> - </w:t>
      </w:r>
      <w:proofErr w:type="spellStart"/>
      <w:proofErr w:type="gramStart"/>
      <w:r w:rsidRPr="00FE7471">
        <w:rPr>
          <w:rFonts w:ascii="Trebuchet MS" w:hAnsi="Trebuchet MS" w:cs="Arial"/>
          <w:b/>
          <w:lang w:val="en-GB" w:eastAsia="en-GB"/>
        </w:rPr>
        <w:t>vechime</w:t>
      </w:r>
      <w:proofErr w:type="spellEnd"/>
      <w:proofErr w:type="gram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în</w:t>
      </w:r>
      <w:proofErr w:type="spell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muncă</w:t>
      </w:r>
      <w:proofErr w:type="spellEnd"/>
      <w:r w:rsidRPr="00FE7471">
        <w:rPr>
          <w:rFonts w:ascii="Trebuchet MS" w:hAnsi="Trebuchet MS" w:cs="Arial"/>
          <w:b/>
          <w:lang w:val="en-GB" w:eastAsia="en-GB"/>
        </w:rPr>
        <w:t>: minimum 3 (</w:t>
      </w:r>
      <w:proofErr w:type="spellStart"/>
      <w:r w:rsidRPr="00FE7471">
        <w:rPr>
          <w:rFonts w:ascii="Trebuchet MS" w:hAnsi="Trebuchet MS" w:cs="Arial"/>
          <w:b/>
          <w:lang w:val="en-GB" w:eastAsia="en-GB"/>
        </w:rPr>
        <w:t>trei</w:t>
      </w:r>
      <w:proofErr w:type="spell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ani</w:t>
      </w:r>
      <w:proofErr w:type="spellEnd"/>
    </w:p>
    <w:p w14:paraId="163998CC" w14:textId="6025AE8E" w:rsidR="00B77A30" w:rsidRPr="00FE7471" w:rsidRDefault="00B77A30" w:rsidP="009172E9">
      <w:pPr>
        <w:spacing w:line="300" w:lineRule="auto"/>
        <w:jc w:val="both"/>
        <w:rPr>
          <w:rFonts w:ascii="Trebuchet MS" w:hAnsi="Trebuchet MS" w:cs="Arial"/>
        </w:rPr>
      </w:pPr>
      <w:r w:rsidRPr="00FE7471">
        <w:rPr>
          <w:rFonts w:ascii="Trebuchet MS" w:hAnsi="Trebuchet MS" w:cs="Arial"/>
          <w:b/>
          <w:lang w:val="en-GB" w:eastAsia="en-GB"/>
        </w:rPr>
        <w:t xml:space="preserve"> - </w:t>
      </w:r>
      <w:proofErr w:type="spellStart"/>
      <w:proofErr w:type="gramStart"/>
      <w:r w:rsidRPr="00FE7471">
        <w:rPr>
          <w:rFonts w:ascii="Trebuchet MS" w:hAnsi="Trebuchet MS" w:cs="Arial"/>
          <w:b/>
          <w:lang w:val="en-GB" w:eastAsia="en-GB"/>
        </w:rPr>
        <w:t>vechime</w:t>
      </w:r>
      <w:proofErr w:type="spellEnd"/>
      <w:proofErr w:type="gram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în</w:t>
      </w:r>
      <w:proofErr w:type="spell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specialitatea</w:t>
      </w:r>
      <w:proofErr w:type="spell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studiilor</w:t>
      </w:r>
      <w:proofErr w:type="spellEnd"/>
      <w:r w:rsidRPr="00FE7471">
        <w:rPr>
          <w:rFonts w:ascii="Trebuchet MS" w:hAnsi="Trebuchet MS" w:cs="Arial"/>
          <w:b/>
          <w:lang w:val="en-GB" w:eastAsia="en-GB"/>
        </w:rPr>
        <w:t>: minimum 3 (</w:t>
      </w:r>
      <w:proofErr w:type="spellStart"/>
      <w:r w:rsidRPr="00FE7471">
        <w:rPr>
          <w:rFonts w:ascii="Trebuchet MS" w:hAnsi="Trebuchet MS" w:cs="Arial"/>
          <w:b/>
          <w:lang w:val="en-GB" w:eastAsia="en-GB"/>
        </w:rPr>
        <w:t>trei</w:t>
      </w:r>
      <w:proofErr w:type="spellEnd"/>
      <w:r w:rsidRPr="00FE7471">
        <w:rPr>
          <w:rFonts w:ascii="Trebuchet MS" w:hAnsi="Trebuchet MS" w:cs="Arial"/>
          <w:b/>
          <w:lang w:val="en-GB" w:eastAsia="en-GB"/>
        </w:rPr>
        <w:t xml:space="preserve">) </w:t>
      </w:r>
      <w:proofErr w:type="spellStart"/>
      <w:r w:rsidRPr="00FE7471">
        <w:rPr>
          <w:rFonts w:ascii="Trebuchet MS" w:hAnsi="Trebuchet MS" w:cs="Arial"/>
          <w:b/>
          <w:lang w:val="en-GB" w:eastAsia="en-GB"/>
        </w:rPr>
        <w:t>ani</w:t>
      </w:r>
      <w:proofErr w:type="spellEnd"/>
    </w:p>
    <w:p w14:paraId="448AF0CA" w14:textId="7CF963BA" w:rsidR="00735B18" w:rsidRPr="00FE7471" w:rsidRDefault="00735B18" w:rsidP="009172E9">
      <w:pPr>
        <w:spacing w:line="300" w:lineRule="auto"/>
        <w:jc w:val="both"/>
        <w:rPr>
          <w:rFonts w:ascii="Trebuchet MS" w:hAnsi="Trebuchet MS" w:cs="Arial"/>
        </w:rPr>
      </w:pPr>
      <w:r w:rsidRPr="00FE7471">
        <w:rPr>
          <w:rFonts w:ascii="Trebuchet MS" w:hAnsi="Trebuchet MS" w:cs="Arial"/>
          <w:b/>
        </w:rPr>
        <w:t>Calendar de desfăşurare al concursului</w:t>
      </w:r>
      <w:r w:rsidRPr="00FE7471">
        <w:rPr>
          <w:rFonts w:ascii="Trebuchet MS" w:hAnsi="Trebuchet MS" w:cs="Arial"/>
        </w:rPr>
        <w:t xml:space="preserve"> pentru ocuparea funcţiei contractuale de </w:t>
      </w:r>
      <w:r w:rsidR="00B77A30" w:rsidRPr="00FE7471">
        <w:rPr>
          <w:rFonts w:ascii="Trebuchet MS" w:hAnsi="Trebuchet MS" w:cs="Arial"/>
        </w:rPr>
        <w:t>Șef birou</w:t>
      </w:r>
      <w:r w:rsidRPr="00FE7471">
        <w:rPr>
          <w:rFonts w:ascii="Trebuchet MS" w:hAnsi="Trebuchet MS" w:cs="Arial"/>
        </w:rPr>
        <w:t xml:space="preserve">, pe perioadă </w:t>
      </w:r>
      <w:r w:rsidR="00B77A30" w:rsidRPr="00FE7471">
        <w:rPr>
          <w:rFonts w:ascii="Trebuchet MS" w:hAnsi="Trebuchet MS" w:cs="Arial"/>
        </w:rPr>
        <w:t>ne</w:t>
      </w:r>
      <w:r w:rsidRPr="00FE7471">
        <w:rPr>
          <w:rFonts w:ascii="Trebuchet MS" w:hAnsi="Trebuchet MS" w:cs="Arial"/>
        </w:rPr>
        <w:t xml:space="preserve">determinată </w:t>
      </w:r>
      <w:r w:rsidR="00B77A30" w:rsidRPr="00FE7471">
        <w:rPr>
          <w:rFonts w:ascii="Trebuchet MS" w:hAnsi="Trebuchet MS" w:cs="Arial"/>
        </w:rPr>
        <w:t>î</w:t>
      </w:r>
      <w:r w:rsidRPr="00FE7471">
        <w:rPr>
          <w:rFonts w:ascii="Trebuchet MS" w:hAnsi="Trebuchet MS" w:cs="Arial"/>
        </w:rPr>
        <w:t xml:space="preserve">n cadrul </w:t>
      </w:r>
      <w:r w:rsidR="00253E49" w:rsidRPr="00FE7471">
        <w:rPr>
          <w:rFonts w:ascii="Trebuchet MS" w:hAnsi="Trebuchet MS" w:cs="Arial"/>
          <w:b/>
          <w:bCs/>
        </w:rPr>
        <w:t xml:space="preserve">Biroul Achiziții Materiale, Lucrări și Servicii </w:t>
      </w:r>
      <w:r w:rsidRPr="00FE7471">
        <w:rPr>
          <w:rFonts w:ascii="Trebuchet MS" w:hAnsi="Trebuchet MS" w:cs="Arial"/>
        </w:rPr>
        <w:t>la ABA Siret:</w:t>
      </w:r>
    </w:p>
    <w:p w14:paraId="21444C27"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Concursul se va desfăşura la sediul ABA Siret din strada Cuza-Voda nr.1, după următorul calendar:</w:t>
      </w:r>
    </w:p>
    <w:p w14:paraId="542A34AE" w14:textId="3B412081" w:rsidR="00735B18" w:rsidRPr="007123B8" w:rsidRDefault="00735B18" w:rsidP="009172E9">
      <w:pPr>
        <w:spacing w:line="300" w:lineRule="auto"/>
        <w:jc w:val="both"/>
        <w:rPr>
          <w:rFonts w:ascii="Trebuchet MS" w:hAnsi="Trebuchet MS" w:cs="Arial"/>
          <w:b/>
          <w:u w:val="single"/>
        </w:rPr>
      </w:pPr>
      <w:r w:rsidRPr="00FE7471">
        <w:rPr>
          <w:rFonts w:ascii="Trebuchet MS" w:hAnsi="Trebuchet MS" w:cs="Arial"/>
          <w:b/>
          <w:u w:val="single"/>
        </w:rPr>
        <w:t xml:space="preserve">Publicarea anunţului: </w:t>
      </w:r>
      <w:r w:rsidR="00137234" w:rsidRPr="007123B8">
        <w:rPr>
          <w:rFonts w:ascii="Trebuchet MS" w:hAnsi="Trebuchet MS" w:cs="Arial"/>
          <w:b/>
          <w:u w:val="single"/>
        </w:rPr>
        <w:t>18</w:t>
      </w:r>
      <w:r w:rsidR="00A94139" w:rsidRPr="007123B8">
        <w:rPr>
          <w:rFonts w:ascii="Trebuchet MS" w:hAnsi="Trebuchet MS" w:cs="Arial"/>
          <w:b/>
          <w:u w:val="single"/>
        </w:rPr>
        <w:t>.0</w:t>
      </w:r>
      <w:r w:rsidR="00137234" w:rsidRPr="007123B8">
        <w:rPr>
          <w:rFonts w:ascii="Trebuchet MS" w:hAnsi="Trebuchet MS" w:cs="Arial"/>
          <w:b/>
          <w:u w:val="single"/>
        </w:rPr>
        <w:t>9</w:t>
      </w:r>
      <w:r w:rsidRPr="007123B8">
        <w:rPr>
          <w:rFonts w:ascii="Trebuchet MS" w:hAnsi="Trebuchet MS" w:cs="Arial"/>
          <w:b/>
          <w:u w:val="single"/>
        </w:rPr>
        <w:t>.202</w:t>
      </w:r>
      <w:r w:rsidR="00891C32" w:rsidRPr="007123B8">
        <w:rPr>
          <w:rFonts w:ascii="Trebuchet MS" w:hAnsi="Trebuchet MS" w:cs="Arial"/>
          <w:b/>
          <w:u w:val="single"/>
        </w:rPr>
        <w:t>4</w:t>
      </w:r>
    </w:p>
    <w:p w14:paraId="7233E01C" w14:textId="5E89CB29" w:rsidR="00735B18" w:rsidRPr="007123B8" w:rsidRDefault="00735B18" w:rsidP="009172E9">
      <w:pPr>
        <w:spacing w:line="300" w:lineRule="auto"/>
        <w:jc w:val="both"/>
        <w:rPr>
          <w:rFonts w:ascii="Trebuchet MS" w:hAnsi="Trebuchet MS" w:cs="Arial"/>
          <w:b/>
          <w:u w:val="single"/>
        </w:rPr>
      </w:pPr>
      <w:r w:rsidRPr="007123B8">
        <w:rPr>
          <w:rFonts w:ascii="Trebuchet MS" w:hAnsi="Trebuchet MS" w:cs="Arial"/>
          <w:b/>
          <w:u w:val="single"/>
        </w:rPr>
        <w:t xml:space="preserve">Data limită de depunere la registratura generală a ABA Siret a dosarelor de participare la concurs - </w:t>
      </w:r>
      <w:r w:rsidR="00137234" w:rsidRPr="007123B8">
        <w:rPr>
          <w:rFonts w:ascii="Trebuchet MS" w:hAnsi="Trebuchet MS" w:cs="Arial"/>
          <w:b/>
          <w:u w:val="single"/>
        </w:rPr>
        <w:t>02</w:t>
      </w:r>
      <w:r w:rsidRPr="007123B8">
        <w:rPr>
          <w:rFonts w:ascii="Trebuchet MS" w:hAnsi="Trebuchet MS" w:cs="Arial"/>
          <w:b/>
          <w:u w:val="single"/>
        </w:rPr>
        <w:t>.</w:t>
      </w:r>
      <w:r w:rsidR="00137234" w:rsidRPr="007123B8">
        <w:rPr>
          <w:rFonts w:ascii="Trebuchet MS" w:hAnsi="Trebuchet MS" w:cs="Arial"/>
          <w:b/>
          <w:u w:val="single"/>
        </w:rPr>
        <w:t>1</w:t>
      </w:r>
      <w:r w:rsidRPr="007123B8">
        <w:rPr>
          <w:rFonts w:ascii="Trebuchet MS" w:hAnsi="Trebuchet MS" w:cs="Arial"/>
          <w:b/>
          <w:u w:val="single"/>
        </w:rPr>
        <w:t>0.202</w:t>
      </w:r>
      <w:r w:rsidR="00891C32" w:rsidRPr="007123B8">
        <w:rPr>
          <w:rFonts w:ascii="Trebuchet MS" w:hAnsi="Trebuchet MS" w:cs="Arial"/>
          <w:b/>
          <w:u w:val="single"/>
        </w:rPr>
        <w:t>4</w:t>
      </w:r>
      <w:r w:rsidRPr="007123B8">
        <w:rPr>
          <w:rFonts w:ascii="Trebuchet MS" w:hAnsi="Trebuchet MS" w:cs="Arial"/>
          <w:b/>
          <w:u w:val="single"/>
        </w:rPr>
        <w:t>, ora 1</w:t>
      </w:r>
      <w:r w:rsidR="008A1A1F" w:rsidRPr="007123B8">
        <w:rPr>
          <w:rFonts w:ascii="Trebuchet MS" w:hAnsi="Trebuchet MS" w:cs="Arial"/>
          <w:b/>
          <w:u w:val="single"/>
        </w:rPr>
        <w:t>5</w:t>
      </w:r>
      <w:r w:rsidRPr="007123B8">
        <w:rPr>
          <w:rFonts w:ascii="Trebuchet MS" w:hAnsi="Trebuchet MS" w:cs="Arial"/>
          <w:b/>
          <w:u w:val="single"/>
        </w:rPr>
        <w:t xml:space="preserve">:00 </w:t>
      </w:r>
    </w:p>
    <w:p w14:paraId="4B297766" w14:textId="7E2C96BD" w:rsidR="00735B18" w:rsidRPr="007123B8" w:rsidRDefault="00735B18" w:rsidP="009172E9">
      <w:pPr>
        <w:spacing w:line="300" w:lineRule="auto"/>
        <w:jc w:val="both"/>
        <w:rPr>
          <w:rFonts w:ascii="Trebuchet MS" w:hAnsi="Trebuchet MS" w:cs="Arial"/>
        </w:rPr>
      </w:pPr>
      <w:r w:rsidRPr="007123B8">
        <w:rPr>
          <w:rFonts w:ascii="Trebuchet MS" w:hAnsi="Trebuchet MS" w:cs="Arial"/>
        </w:rPr>
        <w:t xml:space="preserve">- </w:t>
      </w:r>
      <w:r w:rsidR="00137234" w:rsidRPr="007123B8">
        <w:rPr>
          <w:rFonts w:ascii="Trebuchet MS" w:hAnsi="Trebuchet MS" w:cs="Arial"/>
        </w:rPr>
        <w:t>03</w:t>
      </w:r>
      <w:r w:rsidRPr="007123B8">
        <w:rPr>
          <w:rFonts w:ascii="Trebuchet MS" w:hAnsi="Trebuchet MS" w:cs="Arial"/>
        </w:rPr>
        <w:t>.</w:t>
      </w:r>
      <w:r w:rsidR="00137234" w:rsidRPr="007123B8">
        <w:rPr>
          <w:rFonts w:ascii="Trebuchet MS" w:hAnsi="Trebuchet MS" w:cs="Arial"/>
        </w:rPr>
        <w:t>1</w:t>
      </w:r>
      <w:r w:rsidRPr="007123B8">
        <w:rPr>
          <w:rFonts w:ascii="Trebuchet MS" w:hAnsi="Trebuchet MS" w:cs="Arial"/>
        </w:rPr>
        <w:t>0.202</w:t>
      </w:r>
      <w:r w:rsidR="004D3277" w:rsidRPr="007123B8">
        <w:rPr>
          <w:rFonts w:ascii="Trebuchet MS" w:hAnsi="Trebuchet MS" w:cs="Arial"/>
        </w:rPr>
        <w:t>4</w:t>
      </w:r>
      <w:r w:rsidRPr="007123B8">
        <w:rPr>
          <w:rFonts w:ascii="Trebuchet MS" w:hAnsi="Trebuchet MS" w:cs="Arial"/>
        </w:rPr>
        <w:t>, ora 1</w:t>
      </w:r>
      <w:r w:rsidR="004D3277" w:rsidRPr="007123B8">
        <w:rPr>
          <w:rFonts w:ascii="Trebuchet MS" w:hAnsi="Trebuchet MS" w:cs="Arial"/>
        </w:rPr>
        <w:t>0</w:t>
      </w:r>
      <w:r w:rsidRPr="007123B8">
        <w:rPr>
          <w:rFonts w:ascii="Trebuchet MS" w:hAnsi="Trebuchet MS" w:cs="Arial"/>
        </w:rPr>
        <w:t xml:space="preserve">:00 - selecţia dosarelor de concurs </w:t>
      </w:r>
    </w:p>
    <w:p w14:paraId="10D66D2F" w14:textId="1111275F" w:rsidR="00735B18" w:rsidRPr="007123B8" w:rsidRDefault="00735B18" w:rsidP="009172E9">
      <w:pPr>
        <w:spacing w:line="300" w:lineRule="auto"/>
        <w:jc w:val="both"/>
        <w:rPr>
          <w:rFonts w:ascii="Trebuchet MS" w:hAnsi="Trebuchet MS" w:cs="Arial"/>
        </w:rPr>
      </w:pPr>
      <w:r w:rsidRPr="007123B8">
        <w:rPr>
          <w:rFonts w:ascii="Trebuchet MS" w:hAnsi="Trebuchet MS" w:cs="Arial"/>
        </w:rPr>
        <w:t xml:space="preserve">- </w:t>
      </w:r>
      <w:r w:rsidR="008A1A1F" w:rsidRPr="007123B8">
        <w:rPr>
          <w:rFonts w:ascii="Trebuchet MS" w:hAnsi="Trebuchet MS" w:cs="Arial"/>
        </w:rPr>
        <w:t>0</w:t>
      </w:r>
      <w:r w:rsidR="00137234" w:rsidRPr="007123B8">
        <w:rPr>
          <w:rFonts w:ascii="Trebuchet MS" w:hAnsi="Trebuchet MS" w:cs="Arial"/>
        </w:rPr>
        <w:t>4</w:t>
      </w:r>
      <w:r w:rsidRPr="007123B8">
        <w:rPr>
          <w:rFonts w:ascii="Trebuchet MS" w:hAnsi="Trebuchet MS" w:cs="Arial"/>
        </w:rPr>
        <w:t>.</w:t>
      </w:r>
      <w:r w:rsidR="00137234" w:rsidRPr="007123B8">
        <w:rPr>
          <w:rFonts w:ascii="Trebuchet MS" w:hAnsi="Trebuchet MS" w:cs="Arial"/>
        </w:rPr>
        <w:t>1</w:t>
      </w:r>
      <w:r w:rsidRPr="007123B8">
        <w:rPr>
          <w:rFonts w:ascii="Trebuchet MS" w:hAnsi="Trebuchet MS" w:cs="Arial"/>
        </w:rPr>
        <w:t>0.202</w:t>
      </w:r>
      <w:r w:rsidR="004D3277" w:rsidRPr="007123B8">
        <w:rPr>
          <w:rFonts w:ascii="Trebuchet MS" w:hAnsi="Trebuchet MS" w:cs="Arial"/>
        </w:rPr>
        <w:t>4</w:t>
      </w:r>
      <w:r w:rsidRPr="007123B8">
        <w:rPr>
          <w:rFonts w:ascii="Trebuchet MS" w:hAnsi="Trebuchet MS" w:cs="Arial"/>
        </w:rPr>
        <w:t>, ora 1</w:t>
      </w:r>
      <w:r w:rsidR="00137234" w:rsidRPr="007123B8">
        <w:rPr>
          <w:rFonts w:ascii="Trebuchet MS" w:hAnsi="Trebuchet MS" w:cs="Arial"/>
        </w:rPr>
        <w:t>3</w:t>
      </w:r>
      <w:r w:rsidRPr="007123B8">
        <w:rPr>
          <w:rFonts w:ascii="Trebuchet MS" w:hAnsi="Trebuchet MS" w:cs="Arial"/>
        </w:rPr>
        <w:t>:00 - termen de afişare rezultate la selecţia dosarelor de concurs</w:t>
      </w:r>
    </w:p>
    <w:p w14:paraId="4FEF5F34" w14:textId="354E29D2" w:rsidR="008A1A1F" w:rsidRPr="007123B8" w:rsidRDefault="00735B18" w:rsidP="009172E9">
      <w:pPr>
        <w:spacing w:line="300" w:lineRule="auto"/>
        <w:jc w:val="both"/>
        <w:rPr>
          <w:rFonts w:ascii="Trebuchet MS" w:hAnsi="Trebuchet MS" w:cs="Arial"/>
        </w:rPr>
      </w:pPr>
      <w:r w:rsidRPr="007123B8">
        <w:rPr>
          <w:rFonts w:ascii="Trebuchet MS" w:hAnsi="Trebuchet MS" w:cs="Arial"/>
        </w:rPr>
        <w:t xml:space="preserve">- </w:t>
      </w:r>
      <w:r w:rsidR="00137234" w:rsidRPr="007123B8">
        <w:rPr>
          <w:rFonts w:ascii="Trebuchet MS" w:hAnsi="Trebuchet MS" w:cs="Arial"/>
        </w:rPr>
        <w:t>07</w:t>
      </w:r>
      <w:r w:rsidRPr="007123B8">
        <w:rPr>
          <w:rFonts w:ascii="Trebuchet MS" w:hAnsi="Trebuchet MS" w:cs="Arial"/>
        </w:rPr>
        <w:t>.</w:t>
      </w:r>
      <w:r w:rsidR="00137234" w:rsidRPr="007123B8">
        <w:rPr>
          <w:rFonts w:ascii="Trebuchet MS" w:hAnsi="Trebuchet MS" w:cs="Arial"/>
        </w:rPr>
        <w:t>1</w:t>
      </w:r>
      <w:r w:rsidRPr="007123B8">
        <w:rPr>
          <w:rFonts w:ascii="Trebuchet MS" w:hAnsi="Trebuchet MS" w:cs="Arial"/>
        </w:rPr>
        <w:t>0.202</w:t>
      </w:r>
      <w:r w:rsidR="004D3277" w:rsidRPr="007123B8">
        <w:rPr>
          <w:rFonts w:ascii="Trebuchet MS" w:hAnsi="Trebuchet MS" w:cs="Arial"/>
        </w:rPr>
        <w:t>4</w:t>
      </w:r>
      <w:r w:rsidRPr="007123B8">
        <w:rPr>
          <w:rFonts w:ascii="Trebuchet MS" w:hAnsi="Trebuchet MS" w:cs="Arial"/>
        </w:rPr>
        <w:t>, ora 1</w:t>
      </w:r>
      <w:r w:rsidR="00137234" w:rsidRPr="007123B8">
        <w:rPr>
          <w:rFonts w:ascii="Trebuchet MS" w:hAnsi="Trebuchet MS" w:cs="Arial"/>
        </w:rPr>
        <w:t>3</w:t>
      </w:r>
      <w:r w:rsidRPr="007123B8">
        <w:rPr>
          <w:rFonts w:ascii="Trebuchet MS" w:hAnsi="Trebuchet MS" w:cs="Arial"/>
        </w:rPr>
        <w:t>:00 - termen de depunere contestaţii cu privire la rezultatul selecţiei dosarelor de concurs</w:t>
      </w:r>
    </w:p>
    <w:p w14:paraId="386DB85F" w14:textId="5D3E91A8" w:rsidR="00735B18" w:rsidRPr="007123B8" w:rsidRDefault="00932B18" w:rsidP="009172E9">
      <w:pPr>
        <w:spacing w:line="300" w:lineRule="auto"/>
        <w:jc w:val="both"/>
        <w:rPr>
          <w:rFonts w:ascii="Trebuchet MS" w:hAnsi="Trebuchet MS" w:cs="Arial"/>
        </w:rPr>
      </w:pPr>
      <w:r w:rsidRPr="007123B8">
        <w:rPr>
          <w:rFonts w:ascii="Trebuchet MS" w:hAnsi="Trebuchet MS" w:cs="Arial"/>
        </w:rPr>
        <w:lastRenderedPageBreak/>
        <w:t xml:space="preserve">- </w:t>
      </w:r>
      <w:r w:rsidR="00137234" w:rsidRPr="007123B8">
        <w:rPr>
          <w:rFonts w:ascii="Trebuchet MS" w:hAnsi="Trebuchet MS" w:cs="Arial"/>
        </w:rPr>
        <w:t>08</w:t>
      </w:r>
      <w:r w:rsidR="00735B18" w:rsidRPr="007123B8">
        <w:rPr>
          <w:rFonts w:ascii="Trebuchet MS" w:hAnsi="Trebuchet MS" w:cs="Arial"/>
        </w:rPr>
        <w:t>.</w:t>
      </w:r>
      <w:r w:rsidR="00137234" w:rsidRPr="007123B8">
        <w:rPr>
          <w:rFonts w:ascii="Trebuchet MS" w:hAnsi="Trebuchet MS" w:cs="Arial"/>
        </w:rPr>
        <w:t>1</w:t>
      </w:r>
      <w:r w:rsidR="00735B18" w:rsidRPr="007123B8">
        <w:rPr>
          <w:rFonts w:ascii="Trebuchet MS" w:hAnsi="Trebuchet MS" w:cs="Arial"/>
        </w:rPr>
        <w:t>0.202</w:t>
      </w:r>
      <w:r w:rsidR="00A94139" w:rsidRPr="007123B8">
        <w:rPr>
          <w:rFonts w:ascii="Trebuchet MS" w:hAnsi="Trebuchet MS" w:cs="Arial"/>
        </w:rPr>
        <w:t>4</w:t>
      </w:r>
      <w:r w:rsidR="00735B18" w:rsidRPr="007123B8">
        <w:rPr>
          <w:rFonts w:ascii="Trebuchet MS" w:hAnsi="Trebuchet MS" w:cs="Arial"/>
        </w:rPr>
        <w:t>, ora 1</w:t>
      </w:r>
      <w:r w:rsidR="00850A60" w:rsidRPr="007123B8">
        <w:rPr>
          <w:rFonts w:ascii="Trebuchet MS" w:hAnsi="Trebuchet MS" w:cs="Arial"/>
        </w:rPr>
        <w:t>5</w:t>
      </w:r>
      <w:r w:rsidR="00735B18" w:rsidRPr="007123B8">
        <w:rPr>
          <w:rFonts w:ascii="Trebuchet MS" w:hAnsi="Trebuchet MS" w:cs="Arial"/>
        </w:rPr>
        <w:t>:00 - termen de afişare a rezultatelor privind contestaţia la selecţia dosarelor de concurs</w:t>
      </w:r>
    </w:p>
    <w:p w14:paraId="6446E26F" w14:textId="1B10E7EB" w:rsidR="00735B18" w:rsidRPr="007123B8" w:rsidRDefault="00735B18" w:rsidP="009172E9">
      <w:pPr>
        <w:spacing w:line="300" w:lineRule="auto"/>
        <w:jc w:val="both"/>
        <w:rPr>
          <w:rFonts w:ascii="Trebuchet MS" w:hAnsi="Trebuchet MS" w:cs="Arial"/>
        </w:rPr>
      </w:pPr>
      <w:r w:rsidRPr="007123B8">
        <w:rPr>
          <w:rFonts w:ascii="Trebuchet MS" w:hAnsi="Trebuchet MS" w:cs="Arial"/>
        </w:rPr>
        <w:t xml:space="preserve">- </w:t>
      </w:r>
      <w:r w:rsidR="00137234" w:rsidRPr="007123B8">
        <w:rPr>
          <w:rFonts w:ascii="Trebuchet MS" w:hAnsi="Trebuchet MS" w:cs="Arial"/>
          <w:b/>
        </w:rPr>
        <w:t>09</w:t>
      </w:r>
      <w:r w:rsidRPr="007123B8">
        <w:rPr>
          <w:rFonts w:ascii="Trebuchet MS" w:hAnsi="Trebuchet MS" w:cs="Arial"/>
          <w:b/>
        </w:rPr>
        <w:t>.</w:t>
      </w:r>
      <w:r w:rsidR="00137234" w:rsidRPr="007123B8">
        <w:rPr>
          <w:rFonts w:ascii="Trebuchet MS" w:hAnsi="Trebuchet MS" w:cs="Arial"/>
          <w:b/>
        </w:rPr>
        <w:t>1</w:t>
      </w:r>
      <w:r w:rsidRPr="007123B8">
        <w:rPr>
          <w:rFonts w:ascii="Trebuchet MS" w:hAnsi="Trebuchet MS" w:cs="Arial"/>
          <w:b/>
        </w:rPr>
        <w:t>0.202</w:t>
      </w:r>
      <w:r w:rsidR="00AA2649" w:rsidRPr="007123B8">
        <w:rPr>
          <w:rFonts w:ascii="Trebuchet MS" w:hAnsi="Trebuchet MS" w:cs="Arial"/>
          <w:b/>
        </w:rPr>
        <w:t>4</w:t>
      </w:r>
      <w:r w:rsidRPr="007123B8">
        <w:rPr>
          <w:rFonts w:ascii="Trebuchet MS" w:hAnsi="Trebuchet MS" w:cs="Arial"/>
          <w:b/>
        </w:rPr>
        <w:t>, ora 10:00 - desfăşurare probă scrisă</w:t>
      </w:r>
    </w:p>
    <w:p w14:paraId="0E69B8EF" w14:textId="0507D6E8" w:rsidR="00735B18" w:rsidRPr="007123B8" w:rsidRDefault="00735B18" w:rsidP="009172E9">
      <w:pPr>
        <w:spacing w:line="300" w:lineRule="auto"/>
        <w:jc w:val="both"/>
        <w:rPr>
          <w:rFonts w:ascii="Trebuchet MS" w:hAnsi="Trebuchet MS" w:cs="Arial"/>
        </w:rPr>
      </w:pPr>
      <w:r w:rsidRPr="007123B8">
        <w:rPr>
          <w:rFonts w:ascii="Trebuchet MS" w:hAnsi="Trebuchet MS" w:cs="Arial"/>
        </w:rPr>
        <w:t xml:space="preserve">- </w:t>
      </w:r>
      <w:r w:rsidR="00137234" w:rsidRPr="007123B8">
        <w:rPr>
          <w:rFonts w:ascii="Trebuchet MS" w:hAnsi="Trebuchet MS" w:cs="Arial"/>
        </w:rPr>
        <w:t>10</w:t>
      </w:r>
      <w:r w:rsidRPr="007123B8">
        <w:rPr>
          <w:rFonts w:ascii="Trebuchet MS" w:hAnsi="Trebuchet MS" w:cs="Arial"/>
        </w:rPr>
        <w:t>.</w:t>
      </w:r>
      <w:r w:rsidR="00137234" w:rsidRPr="007123B8">
        <w:rPr>
          <w:rFonts w:ascii="Trebuchet MS" w:hAnsi="Trebuchet MS" w:cs="Arial"/>
        </w:rPr>
        <w:t>1</w:t>
      </w:r>
      <w:r w:rsidRPr="007123B8">
        <w:rPr>
          <w:rFonts w:ascii="Trebuchet MS" w:hAnsi="Trebuchet MS" w:cs="Arial"/>
        </w:rPr>
        <w:t>0.202</w:t>
      </w:r>
      <w:r w:rsidR="00AA2649" w:rsidRPr="007123B8">
        <w:rPr>
          <w:rFonts w:ascii="Trebuchet MS" w:hAnsi="Trebuchet MS" w:cs="Arial"/>
        </w:rPr>
        <w:t>4</w:t>
      </w:r>
      <w:r w:rsidRPr="007123B8">
        <w:rPr>
          <w:rFonts w:ascii="Trebuchet MS" w:hAnsi="Trebuchet MS" w:cs="Arial"/>
        </w:rPr>
        <w:t>, ora 1</w:t>
      </w:r>
      <w:r w:rsidR="00137234" w:rsidRPr="007123B8">
        <w:rPr>
          <w:rFonts w:ascii="Trebuchet MS" w:hAnsi="Trebuchet MS" w:cs="Arial"/>
        </w:rPr>
        <w:t>3</w:t>
      </w:r>
      <w:r w:rsidRPr="007123B8">
        <w:rPr>
          <w:rFonts w:ascii="Trebuchet MS" w:hAnsi="Trebuchet MS" w:cs="Arial"/>
        </w:rPr>
        <w:t>:00 - termen de afişare rezultate proba scrisă</w:t>
      </w:r>
    </w:p>
    <w:p w14:paraId="08E85EED" w14:textId="2D19CEA9" w:rsidR="00735B18" w:rsidRPr="007123B8" w:rsidRDefault="00735B18" w:rsidP="009172E9">
      <w:pPr>
        <w:spacing w:line="300" w:lineRule="auto"/>
        <w:jc w:val="both"/>
        <w:rPr>
          <w:rFonts w:ascii="Trebuchet MS" w:hAnsi="Trebuchet MS" w:cs="Arial"/>
        </w:rPr>
      </w:pPr>
      <w:r w:rsidRPr="007123B8">
        <w:rPr>
          <w:rFonts w:ascii="Trebuchet MS" w:hAnsi="Trebuchet MS" w:cs="Arial"/>
        </w:rPr>
        <w:t xml:space="preserve">- </w:t>
      </w:r>
      <w:r w:rsidR="00137234" w:rsidRPr="007123B8">
        <w:rPr>
          <w:rFonts w:ascii="Trebuchet MS" w:hAnsi="Trebuchet MS" w:cs="Arial"/>
        </w:rPr>
        <w:t>11</w:t>
      </w:r>
      <w:r w:rsidRPr="007123B8">
        <w:rPr>
          <w:rFonts w:ascii="Trebuchet MS" w:hAnsi="Trebuchet MS" w:cs="Arial"/>
        </w:rPr>
        <w:t>.</w:t>
      </w:r>
      <w:r w:rsidR="00137234" w:rsidRPr="007123B8">
        <w:rPr>
          <w:rFonts w:ascii="Trebuchet MS" w:hAnsi="Trebuchet MS" w:cs="Arial"/>
        </w:rPr>
        <w:t>1</w:t>
      </w:r>
      <w:r w:rsidRPr="007123B8">
        <w:rPr>
          <w:rFonts w:ascii="Trebuchet MS" w:hAnsi="Trebuchet MS" w:cs="Arial"/>
        </w:rPr>
        <w:t>0.202</w:t>
      </w:r>
      <w:r w:rsidR="00ED43E2" w:rsidRPr="007123B8">
        <w:rPr>
          <w:rFonts w:ascii="Trebuchet MS" w:hAnsi="Trebuchet MS" w:cs="Arial"/>
        </w:rPr>
        <w:t>4</w:t>
      </w:r>
      <w:r w:rsidRPr="007123B8">
        <w:rPr>
          <w:rFonts w:ascii="Trebuchet MS" w:hAnsi="Trebuchet MS" w:cs="Arial"/>
        </w:rPr>
        <w:t>, ora 1</w:t>
      </w:r>
      <w:r w:rsidR="008A1A1F" w:rsidRPr="007123B8">
        <w:rPr>
          <w:rFonts w:ascii="Trebuchet MS" w:hAnsi="Trebuchet MS" w:cs="Arial"/>
        </w:rPr>
        <w:t>3</w:t>
      </w:r>
      <w:r w:rsidRPr="007123B8">
        <w:rPr>
          <w:rFonts w:ascii="Trebuchet MS" w:hAnsi="Trebuchet MS" w:cs="Arial"/>
        </w:rPr>
        <w:t>:00 - termen de depunere contestaţii cu privire la rezultatul probei scrise</w:t>
      </w:r>
    </w:p>
    <w:p w14:paraId="558E631E" w14:textId="30C6FD27" w:rsidR="00735B18" w:rsidRPr="007123B8" w:rsidRDefault="00735B18" w:rsidP="009172E9">
      <w:pPr>
        <w:spacing w:line="300" w:lineRule="auto"/>
        <w:jc w:val="both"/>
        <w:rPr>
          <w:rFonts w:ascii="Trebuchet MS" w:hAnsi="Trebuchet MS" w:cs="Arial"/>
        </w:rPr>
      </w:pPr>
      <w:r w:rsidRPr="007123B8">
        <w:rPr>
          <w:rFonts w:ascii="Trebuchet MS" w:hAnsi="Trebuchet MS" w:cs="Arial"/>
        </w:rPr>
        <w:t xml:space="preserve">- </w:t>
      </w:r>
      <w:r w:rsidR="008A1A1F" w:rsidRPr="007123B8">
        <w:rPr>
          <w:rFonts w:ascii="Trebuchet MS" w:hAnsi="Trebuchet MS" w:cs="Arial"/>
        </w:rPr>
        <w:t>1</w:t>
      </w:r>
      <w:r w:rsidR="00DB6042" w:rsidRPr="007123B8">
        <w:rPr>
          <w:rFonts w:ascii="Trebuchet MS" w:hAnsi="Trebuchet MS" w:cs="Arial"/>
        </w:rPr>
        <w:t>4</w:t>
      </w:r>
      <w:r w:rsidRPr="007123B8">
        <w:rPr>
          <w:rFonts w:ascii="Trebuchet MS" w:hAnsi="Trebuchet MS" w:cs="Arial"/>
        </w:rPr>
        <w:t>.</w:t>
      </w:r>
      <w:r w:rsidR="00DB6042" w:rsidRPr="007123B8">
        <w:rPr>
          <w:rFonts w:ascii="Trebuchet MS" w:hAnsi="Trebuchet MS" w:cs="Arial"/>
        </w:rPr>
        <w:t>1</w:t>
      </w:r>
      <w:r w:rsidRPr="007123B8">
        <w:rPr>
          <w:rFonts w:ascii="Trebuchet MS" w:hAnsi="Trebuchet MS" w:cs="Arial"/>
        </w:rPr>
        <w:t>0.202</w:t>
      </w:r>
      <w:r w:rsidR="00A94139" w:rsidRPr="007123B8">
        <w:rPr>
          <w:rFonts w:ascii="Trebuchet MS" w:hAnsi="Trebuchet MS" w:cs="Arial"/>
        </w:rPr>
        <w:t>4</w:t>
      </w:r>
      <w:r w:rsidRPr="007123B8">
        <w:rPr>
          <w:rFonts w:ascii="Trebuchet MS" w:hAnsi="Trebuchet MS" w:cs="Arial"/>
        </w:rPr>
        <w:t>, ora 1</w:t>
      </w:r>
      <w:r w:rsidR="00ED43E2" w:rsidRPr="007123B8">
        <w:rPr>
          <w:rFonts w:ascii="Trebuchet MS" w:hAnsi="Trebuchet MS" w:cs="Arial"/>
        </w:rPr>
        <w:t>5</w:t>
      </w:r>
      <w:r w:rsidRPr="007123B8">
        <w:rPr>
          <w:rFonts w:ascii="Trebuchet MS" w:hAnsi="Trebuchet MS" w:cs="Arial"/>
        </w:rPr>
        <w:t>:00 -  termen de afişare a rezultatelor privind contestaţia la rezultatele probei scrise</w:t>
      </w:r>
    </w:p>
    <w:p w14:paraId="697386AD" w14:textId="77F78BAE" w:rsidR="009172E9" w:rsidRPr="007123B8" w:rsidRDefault="00735B18" w:rsidP="009172E9">
      <w:pPr>
        <w:spacing w:line="300" w:lineRule="auto"/>
        <w:jc w:val="both"/>
        <w:rPr>
          <w:rFonts w:ascii="Trebuchet MS" w:hAnsi="Trebuchet MS" w:cs="Arial"/>
          <w:b/>
        </w:rPr>
      </w:pPr>
      <w:r w:rsidRPr="007123B8">
        <w:rPr>
          <w:rFonts w:ascii="Trebuchet MS" w:hAnsi="Trebuchet MS" w:cs="Arial"/>
        </w:rPr>
        <w:t xml:space="preserve">- </w:t>
      </w:r>
      <w:r w:rsidR="00DB6042" w:rsidRPr="007123B8">
        <w:rPr>
          <w:rFonts w:ascii="Trebuchet MS" w:hAnsi="Trebuchet MS" w:cs="Arial"/>
          <w:b/>
        </w:rPr>
        <w:t>15</w:t>
      </w:r>
      <w:r w:rsidRPr="007123B8">
        <w:rPr>
          <w:rFonts w:ascii="Trebuchet MS" w:hAnsi="Trebuchet MS" w:cs="Arial"/>
          <w:b/>
        </w:rPr>
        <w:t>.</w:t>
      </w:r>
      <w:r w:rsidR="00DB6042" w:rsidRPr="007123B8">
        <w:rPr>
          <w:rFonts w:ascii="Trebuchet MS" w:hAnsi="Trebuchet MS" w:cs="Arial"/>
          <w:b/>
        </w:rPr>
        <w:t>1</w:t>
      </w:r>
      <w:r w:rsidRPr="007123B8">
        <w:rPr>
          <w:rFonts w:ascii="Trebuchet MS" w:hAnsi="Trebuchet MS" w:cs="Arial"/>
          <w:b/>
        </w:rPr>
        <w:t>0.202</w:t>
      </w:r>
      <w:r w:rsidR="00736B8D" w:rsidRPr="007123B8">
        <w:rPr>
          <w:rFonts w:ascii="Trebuchet MS" w:hAnsi="Trebuchet MS" w:cs="Arial"/>
          <w:b/>
        </w:rPr>
        <w:t>4</w:t>
      </w:r>
      <w:r w:rsidRPr="007123B8">
        <w:rPr>
          <w:rFonts w:ascii="Trebuchet MS" w:hAnsi="Trebuchet MS" w:cs="Arial"/>
          <w:b/>
        </w:rPr>
        <w:t>, ora 10:00 -  susţinerea interviului</w:t>
      </w:r>
    </w:p>
    <w:p w14:paraId="2DB92834" w14:textId="75511278" w:rsidR="00735B18" w:rsidRPr="007123B8" w:rsidRDefault="00735B18" w:rsidP="009172E9">
      <w:pPr>
        <w:spacing w:line="300" w:lineRule="auto"/>
        <w:jc w:val="both"/>
        <w:rPr>
          <w:rFonts w:ascii="Trebuchet MS" w:hAnsi="Trebuchet MS" w:cs="Arial"/>
          <w:b/>
        </w:rPr>
      </w:pPr>
      <w:r w:rsidRPr="007123B8">
        <w:rPr>
          <w:rFonts w:ascii="Trebuchet MS" w:hAnsi="Trebuchet MS" w:cs="Arial"/>
        </w:rPr>
        <w:t xml:space="preserve">- </w:t>
      </w:r>
      <w:r w:rsidR="00DB6042" w:rsidRPr="007123B8">
        <w:rPr>
          <w:rFonts w:ascii="Trebuchet MS" w:hAnsi="Trebuchet MS" w:cs="Arial"/>
        </w:rPr>
        <w:t>16</w:t>
      </w:r>
      <w:r w:rsidRPr="007123B8">
        <w:rPr>
          <w:rFonts w:ascii="Trebuchet MS" w:hAnsi="Trebuchet MS" w:cs="Arial"/>
        </w:rPr>
        <w:t>.</w:t>
      </w:r>
      <w:r w:rsidR="00DB6042" w:rsidRPr="007123B8">
        <w:rPr>
          <w:rFonts w:ascii="Trebuchet MS" w:hAnsi="Trebuchet MS" w:cs="Arial"/>
        </w:rPr>
        <w:t>1</w:t>
      </w:r>
      <w:r w:rsidRPr="007123B8">
        <w:rPr>
          <w:rFonts w:ascii="Trebuchet MS" w:hAnsi="Trebuchet MS" w:cs="Arial"/>
        </w:rPr>
        <w:t>0.202</w:t>
      </w:r>
      <w:r w:rsidR="00E21A58" w:rsidRPr="007123B8">
        <w:rPr>
          <w:rFonts w:ascii="Trebuchet MS" w:hAnsi="Trebuchet MS" w:cs="Arial"/>
        </w:rPr>
        <w:t>4</w:t>
      </w:r>
      <w:r w:rsidRPr="007123B8">
        <w:rPr>
          <w:rFonts w:ascii="Trebuchet MS" w:hAnsi="Trebuchet MS" w:cs="Arial"/>
        </w:rPr>
        <w:t>, ora 13:00 -  termen de afişare a rezultatelor privind interviul</w:t>
      </w:r>
    </w:p>
    <w:p w14:paraId="3348167A" w14:textId="6A1E5C6E" w:rsidR="00735B18" w:rsidRPr="007123B8" w:rsidRDefault="00735B18" w:rsidP="009172E9">
      <w:pPr>
        <w:spacing w:line="300" w:lineRule="auto"/>
        <w:jc w:val="both"/>
        <w:rPr>
          <w:rFonts w:ascii="Trebuchet MS" w:hAnsi="Trebuchet MS" w:cs="Arial"/>
        </w:rPr>
      </w:pPr>
      <w:r w:rsidRPr="007123B8">
        <w:rPr>
          <w:rFonts w:ascii="Trebuchet MS" w:hAnsi="Trebuchet MS" w:cs="Arial"/>
        </w:rPr>
        <w:t xml:space="preserve">- </w:t>
      </w:r>
      <w:r w:rsidR="00DB6042" w:rsidRPr="007123B8">
        <w:rPr>
          <w:rFonts w:ascii="Trebuchet MS" w:hAnsi="Trebuchet MS" w:cs="Arial"/>
        </w:rPr>
        <w:t>17</w:t>
      </w:r>
      <w:r w:rsidRPr="007123B8">
        <w:rPr>
          <w:rFonts w:ascii="Trebuchet MS" w:hAnsi="Trebuchet MS" w:cs="Arial"/>
        </w:rPr>
        <w:t>.</w:t>
      </w:r>
      <w:r w:rsidR="00DB6042" w:rsidRPr="007123B8">
        <w:rPr>
          <w:rFonts w:ascii="Trebuchet MS" w:hAnsi="Trebuchet MS" w:cs="Arial"/>
        </w:rPr>
        <w:t>1</w:t>
      </w:r>
      <w:r w:rsidRPr="007123B8">
        <w:rPr>
          <w:rFonts w:ascii="Trebuchet MS" w:hAnsi="Trebuchet MS" w:cs="Arial"/>
        </w:rPr>
        <w:t>0.202</w:t>
      </w:r>
      <w:r w:rsidR="00310E66" w:rsidRPr="007123B8">
        <w:rPr>
          <w:rFonts w:ascii="Trebuchet MS" w:hAnsi="Trebuchet MS" w:cs="Arial"/>
        </w:rPr>
        <w:t>4</w:t>
      </w:r>
      <w:r w:rsidRPr="007123B8">
        <w:rPr>
          <w:rFonts w:ascii="Trebuchet MS" w:hAnsi="Trebuchet MS" w:cs="Arial"/>
        </w:rPr>
        <w:t>, ora 13:00 -  termen de depunere contestaţii cu privire la rezultatul interviului</w:t>
      </w:r>
    </w:p>
    <w:p w14:paraId="6F931A03" w14:textId="5AEA2471" w:rsidR="00735B18" w:rsidRPr="007123B8" w:rsidRDefault="00735B18" w:rsidP="009172E9">
      <w:pPr>
        <w:spacing w:line="300" w:lineRule="auto"/>
        <w:jc w:val="both"/>
        <w:rPr>
          <w:rFonts w:ascii="Trebuchet MS" w:hAnsi="Trebuchet MS" w:cs="Arial"/>
        </w:rPr>
      </w:pPr>
      <w:r w:rsidRPr="007123B8">
        <w:rPr>
          <w:rFonts w:ascii="Trebuchet MS" w:hAnsi="Trebuchet MS" w:cs="Arial"/>
        </w:rPr>
        <w:t xml:space="preserve">- </w:t>
      </w:r>
      <w:r w:rsidR="00DB6042" w:rsidRPr="007123B8">
        <w:rPr>
          <w:rFonts w:ascii="Trebuchet MS" w:hAnsi="Trebuchet MS" w:cs="Arial"/>
        </w:rPr>
        <w:t>18</w:t>
      </w:r>
      <w:r w:rsidRPr="007123B8">
        <w:rPr>
          <w:rFonts w:ascii="Trebuchet MS" w:hAnsi="Trebuchet MS" w:cs="Arial"/>
        </w:rPr>
        <w:t>.</w:t>
      </w:r>
      <w:r w:rsidR="00DB6042" w:rsidRPr="007123B8">
        <w:rPr>
          <w:rFonts w:ascii="Trebuchet MS" w:hAnsi="Trebuchet MS" w:cs="Arial"/>
        </w:rPr>
        <w:t>1</w:t>
      </w:r>
      <w:r w:rsidRPr="007123B8">
        <w:rPr>
          <w:rFonts w:ascii="Trebuchet MS" w:hAnsi="Trebuchet MS" w:cs="Arial"/>
        </w:rPr>
        <w:t>0.202</w:t>
      </w:r>
      <w:r w:rsidR="00310E66" w:rsidRPr="007123B8">
        <w:rPr>
          <w:rFonts w:ascii="Trebuchet MS" w:hAnsi="Trebuchet MS" w:cs="Arial"/>
        </w:rPr>
        <w:t>4</w:t>
      </w:r>
      <w:r w:rsidRPr="007123B8">
        <w:rPr>
          <w:rFonts w:ascii="Trebuchet MS" w:hAnsi="Trebuchet MS" w:cs="Arial"/>
        </w:rPr>
        <w:t>, ora 1</w:t>
      </w:r>
      <w:r w:rsidR="00770C55" w:rsidRPr="007123B8">
        <w:rPr>
          <w:rFonts w:ascii="Trebuchet MS" w:hAnsi="Trebuchet MS" w:cs="Arial"/>
        </w:rPr>
        <w:t>3</w:t>
      </w:r>
      <w:r w:rsidRPr="007123B8">
        <w:rPr>
          <w:rFonts w:ascii="Trebuchet MS" w:hAnsi="Trebuchet MS" w:cs="Arial"/>
        </w:rPr>
        <w:t>:</w:t>
      </w:r>
      <w:r w:rsidR="00770C55" w:rsidRPr="007123B8">
        <w:rPr>
          <w:rFonts w:ascii="Trebuchet MS" w:hAnsi="Trebuchet MS" w:cs="Arial"/>
        </w:rPr>
        <w:t>0</w:t>
      </w:r>
      <w:r w:rsidRPr="007123B8">
        <w:rPr>
          <w:rFonts w:ascii="Trebuchet MS" w:hAnsi="Trebuchet MS" w:cs="Arial"/>
        </w:rPr>
        <w:t xml:space="preserve">0 - termen de afişare a rezultatelor privind contestaţia la rezultatele interviului şi termen afişare rezultate finale concurs. </w:t>
      </w:r>
    </w:p>
    <w:p w14:paraId="7959E12B"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Conform art.35 al Hotărârii de Guvern nr.1336 din 2022, pentru înscrierea la concurs candidaţii vor prezenta un dosar care va conţine următoarele documente:</w:t>
      </w:r>
    </w:p>
    <w:p w14:paraId="08202709"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a)</w:t>
      </w:r>
      <w:r w:rsidRPr="00FE7471">
        <w:rPr>
          <w:rFonts w:ascii="Trebuchet MS" w:hAnsi="Trebuchet MS" w:cs="Arial"/>
        </w:rPr>
        <w:tab/>
        <w:t>formular de înscriere la concurs, conform modelului prevăzut la anexa nr.2 din HG 1336/2022;</w:t>
      </w:r>
    </w:p>
    <w:p w14:paraId="548633D9"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b)</w:t>
      </w:r>
      <w:r w:rsidRPr="00FE7471">
        <w:rPr>
          <w:rFonts w:ascii="Trebuchet MS" w:hAnsi="Trebuchet MS" w:cs="Arial"/>
        </w:rPr>
        <w:tab/>
        <w:t xml:space="preserve">copia actului de identitate sau orice alt document care atestă identitatea, potrivit legii, aflate în termen de valabilitate; </w:t>
      </w:r>
    </w:p>
    <w:p w14:paraId="3B7FF2C9"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c)</w:t>
      </w:r>
      <w:r w:rsidRPr="00FE7471">
        <w:rPr>
          <w:rFonts w:ascii="Trebuchet MS" w:hAnsi="Trebuchet MS" w:cs="Arial"/>
        </w:rPr>
        <w:tab/>
        <w:t>copia certificatului de căsătorie sau a altui document prin care s-a realizat schimbarea de nume, după caz;</w:t>
      </w:r>
    </w:p>
    <w:p w14:paraId="3691D286"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d)</w:t>
      </w:r>
      <w:r w:rsidRPr="00FE7471">
        <w:rPr>
          <w:rFonts w:ascii="Trebuchet MS" w:hAnsi="Trebuchet MS" w:cs="Arial"/>
        </w:rPr>
        <w:tab/>
        <w:t>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13463FCA"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e)</w:t>
      </w:r>
      <w:r w:rsidRPr="00FE7471">
        <w:rPr>
          <w:rFonts w:ascii="Trebuchet MS" w:hAnsi="Trebuchet MS" w:cs="Arial"/>
        </w:rPr>
        <w:tab/>
        <w:t>copia carnetului de muncă, a adeverinţei eliberate de angajator pentru perioada lucrată, care să ateste vechimea în muncă şi în specialitatea studiilor solicitate pentru ocuparea postului;</w:t>
      </w:r>
    </w:p>
    <w:p w14:paraId="0909EB73"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f)</w:t>
      </w:r>
      <w:r w:rsidRPr="00FE7471">
        <w:rPr>
          <w:rFonts w:ascii="Trebuchet MS" w:hAnsi="Trebuchet MS" w:cs="Arial"/>
        </w:rPr>
        <w:tab/>
        <w:t>cazierul judiciar sau, după caz, extrasul de pe cazierul judiciar;</w:t>
      </w:r>
    </w:p>
    <w:p w14:paraId="5C9A3DB1"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g)</w:t>
      </w:r>
      <w:r w:rsidRPr="00FE7471">
        <w:rPr>
          <w:rFonts w:ascii="Trebuchet MS" w:hAnsi="Trebuchet MS" w:cs="Arial"/>
        </w:rPr>
        <w:tab/>
        <w:t>adeverinţă medicală care să ateste starea de sănătate corespunzătoare eliberată de către medicul de familie al candidatului sau de către unităţile sanitare abilitate cu cel mult 6 luni anterior derulării concursului;</w:t>
      </w:r>
    </w:p>
    <w:p w14:paraId="243DA1DE"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h)</w:t>
      </w:r>
      <w:r w:rsidRPr="00FE7471">
        <w:rPr>
          <w:rFonts w:ascii="Trebuchet MS" w:hAnsi="Trebuchet MS" w:cs="Arial"/>
        </w:rPr>
        <w:tab/>
        <w:t>curriculum vitae, model european;</w:t>
      </w:r>
    </w:p>
    <w:p w14:paraId="6B779112"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Adeverinţa care atestă starea de sănătate conţine, în clar, numărul, data, numele emitentului şi calitatea acestuia, în formatul standard stabilit prin ordin al ministrului sănătăţii.</w:t>
      </w:r>
    </w:p>
    <w:p w14:paraId="65054E0E"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lastRenderedPageBreak/>
        <w:tab/>
        <w:t>Copiile de pe actele prevăzute la lit. b) - e), se prezintă însoţite de documentele originale, care se certifică cu menţiunea „conform cu originalul“ de către secretarul comisiei de concurs.</w:t>
      </w:r>
    </w:p>
    <w:p w14:paraId="17906C4B"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Documentul prevăzut la lit. f), poate fi înlocuit cu o declaraţie pe propria răspundere privind antecedentele penale. În acest caz, candidatul declarat admis la selecția dosarelor are obligaţia de a completa dosarul de concurs cu originalul cazierului judiciar, anterior datei de susținere a probei scrise și/sau probei practice a concursului.</w:t>
      </w:r>
    </w:p>
    <w:p w14:paraId="1A9740BB"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Dosarele de concurs se depun la Serviciul Resurse Umane sau pot fi transmise de candidaţi prin Poşta Română, serviciul de curierat rapid, poşta electronică sau platformele informatice ale autorităţilor sau instituţiilor publice în termen de 10 zile lucrătoare de la data afișării anunțului pentru ocuparea postului vacant.</w:t>
      </w:r>
    </w:p>
    <w:p w14:paraId="379B045A"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b) - e) în original, pentru certificarea acestora, pe tot parcursul desfăşurării concursului, dar nu mai târziu de data şi ora organizării probei scrise/practice.</w:t>
      </w:r>
    </w:p>
    <w:p w14:paraId="5102AFEF" w14:textId="77777777" w:rsidR="00735B18" w:rsidRPr="00FE7471" w:rsidRDefault="00735B18" w:rsidP="009172E9">
      <w:pPr>
        <w:spacing w:line="300" w:lineRule="auto"/>
        <w:jc w:val="both"/>
        <w:rPr>
          <w:rFonts w:ascii="Trebuchet MS" w:hAnsi="Trebuchet MS" w:cs="Arial"/>
          <w:color w:val="0070C0"/>
        </w:rPr>
      </w:pPr>
      <w:r w:rsidRPr="00FE7471">
        <w:rPr>
          <w:rFonts w:ascii="Trebuchet MS" w:hAnsi="Trebuchet MS" w:cs="Arial"/>
        </w:rPr>
        <w:t xml:space="preserve">Transmiterea documentelor prin poşta electronică se realizează în format .pdf cu volum maxim de 1 MB, documentele fiind acceptate doar în formă lizibilă la dresa de mail </w:t>
      </w:r>
      <w:r w:rsidRPr="00FE7471">
        <w:rPr>
          <w:rFonts w:ascii="Trebuchet MS" w:hAnsi="Trebuchet MS" w:cs="Arial"/>
          <w:color w:val="0070C0"/>
        </w:rPr>
        <w:t>dispecer@das.rowater.ro.</w:t>
      </w:r>
    </w:p>
    <w:p w14:paraId="6F244959"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Nerespectarea prevederilor referitoare la transmiterea și înregistrarea dosarului de concurs, după caz, conduce la respingerea candidatului.</w:t>
      </w:r>
    </w:p>
    <w:p w14:paraId="5E1EE041"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Pentru ocuparea unui post contractual vacant candidaţii trebuie să îndeplinească următoarele condiţii generale conform art. 14 din Hotărârea de Guvern nr.1336 din 2022:</w:t>
      </w:r>
    </w:p>
    <w:p w14:paraId="618E0071"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a) are cetăţenia română sau cetăţenia unui alt stat membru al Uniunii Europene, a unui stat parte la Acordul privind Spaţiul Economic European (SEE) sau cetăţenia Confederaţiei Elveţiene;</w:t>
      </w:r>
    </w:p>
    <w:p w14:paraId="1FB3DF4C"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b) cunoaşte limba română, scris şi vorbit;</w:t>
      </w:r>
    </w:p>
    <w:p w14:paraId="528A1DD5"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c) are capacitate de muncă în conformitate cu prevederile Legii nr. 53/2003 - Codul muncii, republicată, cu modificările şi completările ulterioare;</w:t>
      </w:r>
    </w:p>
    <w:p w14:paraId="17A74933"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d) are o stare de sănătate corespunzătoare postului pentru care candidează, atestată pe baza adeverinţei medicale eliberate de medicul de familie sau de unităţile sanitare abilitate;</w:t>
      </w:r>
    </w:p>
    <w:p w14:paraId="07AFF4AF"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e) îndeplineşte condiţiile de studii, de vechime în specialitate şi, după caz, alte condiţii specifice potrivit cerinţelor postului scos la concurs;</w:t>
      </w:r>
    </w:p>
    <w:p w14:paraId="044A982C" w14:textId="77777777" w:rsidR="00735B18" w:rsidRPr="00FE7471" w:rsidRDefault="00735B18" w:rsidP="009172E9">
      <w:pPr>
        <w:spacing w:line="300" w:lineRule="auto"/>
        <w:jc w:val="both"/>
        <w:rPr>
          <w:rFonts w:ascii="Trebuchet MS" w:hAnsi="Trebuchet MS" w:cs="Arial"/>
        </w:rPr>
      </w:pPr>
      <w:r w:rsidRPr="00FE7471">
        <w:rPr>
          <w:rFonts w:ascii="Trebuchet MS" w:hAnsi="Trebuchet MS" w:cs="Arial"/>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w:t>
      </w:r>
      <w:r w:rsidRPr="00FE7471">
        <w:rPr>
          <w:rFonts w:ascii="Trebuchet MS" w:hAnsi="Trebuchet MS" w:cs="Arial"/>
        </w:rPr>
        <w:lastRenderedPageBreak/>
        <w:t>incompatibilă cu exercitarea funcţiei contractuale pentru care candidează, cu excepţia situaţiei în care a intervenit reabilitarea;</w:t>
      </w:r>
    </w:p>
    <w:p w14:paraId="59C84C0E" w14:textId="2B67FBBC" w:rsidR="009035DB" w:rsidRPr="00C83C58" w:rsidRDefault="00735B18" w:rsidP="00C83C58">
      <w:pPr>
        <w:spacing w:line="300" w:lineRule="auto"/>
        <w:jc w:val="both"/>
        <w:rPr>
          <w:rFonts w:ascii="Trebuchet MS" w:hAnsi="Trebuchet MS" w:cs="Arial"/>
        </w:rPr>
      </w:pPr>
      <w:r w:rsidRPr="00FE7471">
        <w:rPr>
          <w:rFonts w:ascii="Trebuchet MS" w:hAnsi="Trebuchet MS" w:cs="Arial"/>
        </w:rPr>
        <w:t xml:space="preserve">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w:t>
      </w:r>
      <w:r w:rsidR="00535929" w:rsidRPr="00FE7471">
        <w:rPr>
          <w:rFonts w:ascii="Trebuchet MS" w:hAnsi="Trebuchet MS" w:cs="Arial"/>
        </w:rPr>
        <w:t>sau a exercitării unei profesii.</w:t>
      </w:r>
    </w:p>
    <w:p w14:paraId="1589E5C3" w14:textId="77777777" w:rsidR="009035DB" w:rsidRPr="00FE7471" w:rsidRDefault="009035DB" w:rsidP="009035DB">
      <w:pPr>
        <w:autoSpaceDE w:val="0"/>
        <w:autoSpaceDN w:val="0"/>
        <w:adjustRightInd w:val="0"/>
        <w:rPr>
          <w:rFonts w:ascii="Trebuchet MS" w:hAnsi="Trebuchet MS" w:cs="Arial"/>
          <w:b/>
          <w:bCs/>
          <w:u w:val="single"/>
          <w:lang w:val="en-US"/>
        </w:rPr>
      </w:pPr>
      <w:r w:rsidRPr="00FE7471">
        <w:rPr>
          <w:rFonts w:ascii="Trebuchet MS" w:hAnsi="Trebuchet MS" w:cs="Arial"/>
          <w:b/>
          <w:bCs/>
          <w:u w:val="single"/>
          <w:lang w:val="en-US"/>
        </w:rPr>
        <w:t>BIBLIOGRAFIE</w:t>
      </w:r>
    </w:p>
    <w:p w14:paraId="66401752" w14:textId="40A01640" w:rsidR="009035DB" w:rsidRPr="00FE7471" w:rsidRDefault="009035DB" w:rsidP="00624CC5">
      <w:pPr>
        <w:autoSpaceDE w:val="0"/>
        <w:autoSpaceDN w:val="0"/>
        <w:adjustRightInd w:val="0"/>
        <w:jc w:val="both"/>
        <w:rPr>
          <w:rFonts w:ascii="Trebuchet MS" w:hAnsi="Trebuchet MS" w:cs="Arial"/>
          <w:lang w:val="en-US"/>
        </w:rPr>
      </w:pPr>
      <w:r w:rsidRPr="00FE7471">
        <w:rPr>
          <w:rFonts w:ascii="Trebuchet MS" w:hAnsi="Trebuchet MS" w:cs="Arial"/>
          <w:bCs/>
          <w:lang w:val="en-US"/>
        </w:rPr>
        <w:t>1.</w:t>
      </w:r>
      <w:r w:rsidR="007A356C" w:rsidRPr="00FE7471">
        <w:rPr>
          <w:rFonts w:ascii="Trebuchet MS" w:hAnsi="Trebuchet MS" w:cs="Arial"/>
          <w:bCs/>
          <w:lang w:val="en-US"/>
        </w:rPr>
        <w:t xml:space="preserve"> </w:t>
      </w:r>
      <w:proofErr w:type="spellStart"/>
      <w:r w:rsidRPr="00FE7471">
        <w:rPr>
          <w:rFonts w:ascii="Trebuchet MS" w:hAnsi="Trebuchet MS" w:cs="Arial"/>
          <w:bCs/>
          <w:lang w:val="en-US"/>
        </w:rPr>
        <w:t>Legea</w:t>
      </w:r>
      <w:proofErr w:type="spellEnd"/>
      <w:r w:rsidRPr="00FE7471">
        <w:rPr>
          <w:rFonts w:ascii="Trebuchet MS" w:hAnsi="Trebuchet MS" w:cs="Arial"/>
          <w:bCs/>
          <w:lang w:val="en-US"/>
        </w:rPr>
        <w:t xml:space="preserve"> </w:t>
      </w:r>
      <w:proofErr w:type="spellStart"/>
      <w:r w:rsidRPr="00FE7471">
        <w:rPr>
          <w:rFonts w:ascii="Trebuchet MS" w:hAnsi="Trebuchet MS" w:cs="Arial"/>
          <w:bCs/>
          <w:lang w:val="en-US"/>
        </w:rPr>
        <w:t>nr</w:t>
      </w:r>
      <w:proofErr w:type="spellEnd"/>
      <w:r w:rsidRPr="00FE7471">
        <w:rPr>
          <w:rFonts w:ascii="Trebuchet MS" w:hAnsi="Trebuchet MS" w:cs="Arial"/>
          <w:bCs/>
          <w:lang w:val="en-US"/>
        </w:rPr>
        <w:t xml:space="preserve">. 98/2016 </w:t>
      </w:r>
      <w:proofErr w:type="spellStart"/>
      <w:r w:rsidRPr="00FE7471">
        <w:rPr>
          <w:rFonts w:ascii="Trebuchet MS" w:hAnsi="Trebuchet MS" w:cs="Arial"/>
          <w:lang w:val="en-US"/>
        </w:rPr>
        <w:t>privind</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achizitiile</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publice</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actualizata</w:t>
      </w:r>
      <w:proofErr w:type="spellEnd"/>
      <w:r w:rsidRPr="00FE7471">
        <w:rPr>
          <w:rFonts w:ascii="Trebuchet MS" w:hAnsi="Trebuchet MS" w:cs="Arial"/>
          <w:lang w:val="en-US"/>
        </w:rPr>
        <w:t>)</w:t>
      </w:r>
    </w:p>
    <w:p w14:paraId="43CB8872" w14:textId="58827F33" w:rsidR="009035DB" w:rsidRPr="00FE7471" w:rsidRDefault="009035DB" w:rsidP="00624CC5">
      <w:pPr>
        <w:autoSpaceDE w:val="0"/>
        <w:autoSpaceDN w:val="0"/>
        <w:adjustRightInd w:val="0"/>
        <w:jc w:val="both"/>
        <w:rPr>
          <w:rFonts w:ascii="Trebuchet MS" w:hAnsi="Trebuchet MS" w:cs="Arial"/>
          <w:lang w:val="en-US"/>
        </w:rPr>
      </w:pPr>
      <w:r w:rsidRPr="00FE7471">
        <w:rPr>
          <w:rFonts w:ascii="Trebuchet MS" w:hAnsi="Trebuchet MS" w:cs="Arial"/>
          <w:bCs/>
        </w:rPr>
        <w:t>2.</w:t>
      </w:r>
      <w:r w:rsidR="007A356C" w:rsidRPr="00FE7471">
        <w:rPr>
          <w:rFonts w:ascii="Trebuchet MS" w:hAnsi="Trebuchet MS" w:cs="Arial"/>
          <w:bCs/>
        </w:rPr>
        <w:t xml:space="preserve"> </w:t>
      </w:r>
      <w:r w:rsidRPr="00FE7471">
        <w:rPr>
          <w:rFonts w:ascii="Trebuchet MS" w:hAnsi="Trebuchet MS" w:cs="Arial"/>
          <w:bCs/>
        </w:rPr>
        <w:t xml:space="preserve">Hotararea nr. 395/2016 </w:t>
      </w:r>
      <w:r w:rsidRPr="00FE7471">
        <w:rPr>
          <w:rFonts w:ascii="Trebuchet MS" w:hAnsi="Trebuchet MS" w:cs="Arial"/>
        </w:rPr>
        <w:t xml:space="preserve">pentru aprobarea Normelor metodologice de aplicare a prevederilor referitoare la atribuirea contractului de achiziţie publică/acordului-cadru din Legea nr. 98/2016 privind achiziţiile publice </w:t>
      </w:r>
    </w:p>
    <w:p w14:paraId="723E4737" w14:textId="21569B39" w:rsidR="009035DB" w:rsidRPr="00FE7471" w:rsidRDefault="009035DB" w:rsidP="00624CC5">
      <w:pPr>
        <w:pStyle w:val="Default"/>
        <w:jc w:val="both"/>
        <w:rPr>
          <w:rFonts w:ascii="Trebuchet MS" w:hAnsi="Trebuchet MS"/>
          <w:color w:val="auto"/>
          <w:sz w:val="22"/>
          <w:szCs w:val="22"/>
        </w:rPr>
      </w:pPr>
      <w:r w:rsidRPr="00FE7471">
        <w:rPr>
          <w:rFonts w:ascii="Trebuchet MS" w:hAnsi="Trebuchet MS"/>
          <w:bCs/>
          <w:color w:val="auto"/>
          <w:sz w:val="22"/>
          <w:szCs w:val="22"/>
        </w:rPr>
        <w:t>3.</w:t>
      </w:r>
      <w:r w:rsidR="007A356C" w:rsidRPr="00FE7471">
        <w:rPr>
          <w:rFonts w:ascii="Trebuchet MS" w:hAnsi="Trebuchet MS"/>
          <w:bCs/>
          <w:color w:val="auto"/>
          <w:sz w:val="22"/>
          <w:szCs w:val="22"/>
        </w:rPr>
        <w:t xml:space="preserve"> </w:t>
      </w:r>
      <w:proofErr w:type="spellStart"/>
      <w:r w:rsidRPr="00FE7471">
        <w:rPr>
          <w:rFonts w:ascii="Trebuchet MS" w:hAnsi="Trebuchet MS"/>
          <w:color w:val="auto"/>
          <w:sz w:val="22"/>
          <w:szCs w:val="22"/>
        </w:rPr>
        <w:t>Legea</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nr</w:t>
      </w:r>
      <w:proofErr w:type="spellEnd"/>
      <w:r w:rsidRPr="00FE7471">
        <w:rPr>
          <w:rFonts w:ascii="Trebuchet MS" w:hAnsi="Trebuchet MS"/>
          <w:color w:val="auto"/>
          <w:sz w:val="22"/>
          <w:szCs w:val="22"/>
        </w:rPr>
        <w:t xml:space="preserve">. 101/2016   </w:t>
      </w:r>
      <w:proofErr w:type="spellStart"/>
      <w:r w:rsidRPr="00FE7471">
        <w:rPr>
          <w:rFonts w:ascii="Trebuchet MS" w:hAnsi="Trebuchet MS"/>
          <w:color w:val="auto"/>
          <w:sz w:val="22"/>
          <w:szCs w:val="22"/>
        </w:rPr>
        <w:t>privind</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remediile</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şi</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căile</w:t>
      </w:r>
      <w:proofErr w:type="spellEnd"/>
      <w:r w:rsidRPr="00FE7471">
        <w:rPr>
          <w:rFonts w:ascii="Trebuchet MS" w:hAnsi="Trebuchet MS"/>
          <w:color w:val="auto"/>
          <w:sz w:val="22"/>
          <w:szCs w:val="22"/>
        </w:rPr>
        <w:t xml:space="preserve"> de </w:t>
      </w:r>
      <w:proofErr w:type="spellStart"/>
      <w:r w:rsidRPr="00FE7471">
        <w:rPr>
          <w:rFonts w:ascii="Trebuchet MS" w:hAnsi="Trebuchet MS"/>
          <w:color w:val="auto"/>
          <w:sz w:val="22"/>
          <w:szCs w:val="22"/>
        </w:rPr>
        <w:t>atac</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în</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materie</w:t>
      </w:r>
      <w:proofErr w:type="spellEnd"/>
      <w:r w:rsidRPr="00FE7471">
        <w:rPr>
          <w:rFonts w:ascii="Trebuchet MS" w:hAnsi="Trebuchet MS"/>
          <w:color w:val="auto"/>
          <w:sz w:val="22"/>
          <w:szCs w:val="22"/>
        </w:rPr>
        <w:t xml:space="preserve"> de </w:t>
      </w:r>
      <w:proofErr w:type="spellStart"/>
      <w:r w:rsidRPr="00FE7471">
        <w:rPr>
          <w:rFonts w:ascii="Trebuchet MS" w:hAnsi="Trebuchet MS"/>
          <w:color w:val="auto"/>
          <w:sz w:val="22"/>
          <w:szCs w:val="22"/>
        </w:rPr>
        <w:t>atribuire</w:t>
      </w:r>
      <w:proofErr w:type="spellEnd"/>
      <w:r w:rsidRPr="00FE7471">
        <w:rPr>
          <w:rFonts w:ascii="Trebuchet MS" w:hAnsi="Trebuchet MS"/>
          <w:color w:val="auto"/>
          <w:sz w:val="22"/>
          <w:szCs w:val="22"/>
        </w:rPr>
        <w:t xml:space="preserve"> a </w:t>
      </w:r>
      <w:proofErr w:type="spellStart"/>
      <w:r w:rsidRPr="00FE7471">
        <w:rPr>
          <w:rFonts w:ascii="Trebuchet MS" w:hAnsi="Trebuchet MS"/>
          <w:color w:val="auto"/>
          <w:sz w:val="22"/>
          <w:szCs w:val="22"/>
        </w:rPr>
        <w:t>contractelor</w:t>
      </w:r>
      <w:proofErr w:type="spellEnd"/>
      <w:r w:rsidRPr="00FE7471">
        <w:rPr>
          <w:rFonts w:ascii="Trebuchet MS" w:hAnsi="Trebuchet MS"/>
          <w:color w:val="auto"/>
          <w:sz w:val="22"/>
          <w:szCs w:val="22"/>
        </w:rPr>
        <w:t xml:space="preserve"> de </w:t>
      </w:r>
      <w:proofErr w:type="spellStart"/>
      <w:r w:rsidRPr="00FE7471">
        <w:rPr>
          <w:rFonts w:ascii="Trebuchet MS" w:hAnsi="Trebuchet MS"/>
          <w:color w:val="auto"/>
          <w:sz w:val="22"/>
          <w:szCs w:val="22"/>
        </w:rPr>
        <w:t>achiziţie</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publică</w:t>
      </w:r>
      <w:proofErr w:type="spellEnd"/>
      <w:r w:rsidRPr="00FE7471">
        <w:rPr>
          <w:rFonts w:ascii="Trebuchet MS" w:hAnsi="Trebuchet MS"/>
          <w:color w:val="auto"/>
          <w:sz w:val="22"/>
          <w:szCs w:val="22"/>
        </w:rPr>
        <w:t xml:space="preserve">, a </w:t>
      </w:r>
      <w:proofErr w:type="spellStart"/>
      <w:r w:rsidRPr="00FE7471">
        <w:rPr>
          <w:rFonts w:ascii="Trebuchet MS" w:hAnsi="Trebuchet MS"/>
          <w:color w:val="auto"/>
          <w:sz w:val="22"/>
          <w:szCs w:val="22"/>
        </w:rPr>
        <w:t>contractelor</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sectoriale</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şi</w:t>
      </w:r>
      <w:proofErr w:type="spellEnd"/>
      <w:r w:rsidRPr="00FE7471">
        <w:rPr>
          <w:rFonts w:ascii="Trebuchet MS" w:hAnsi="Trebuchet MS"/>
          <w:color w:val="auto"/>
          <w:sz w:val="22"/>
          <w:szCs w:val="22"/>
        </w:rPr>
        <w:t xml:space="preserve"> a </w:t>
      </w:r>
      <w:proofErr w:type="spellStart"/>
      <w:r w:rsidRPr="00FE7471">
        <w:rPr>
          <w:rFonts w:ascii="Trebuchet MS" w:hAnsi="Trebuchet MS"/>
          <w:color w:val="auto"/>
          <w:sz w:val="22"/>
          <w:szCs w:val="22"/>
        </w:rPr>
        <w:t>contractelor</w:t>
      </w:r>
      <w:proofErr w:type="spellEnd"/>
      <w:r w:rsidRPr="00FE7471">
        <w:rPr>
          <w:rFonts w:ascii="Trebuchet MS" w:hAnsi="Trebuchet MS"/>
          <w:color w:val="auto"/>
          <w:sz w:val="22"/>
          <w:szCs w:val="22"/>
        </w:rPr>
        <w:t xml:space="preserve"> de </w:t>
      </w:r>
      <w:proofErr w:type="spellStart"/>
      <w:r w:rsidRPr="00FE7471">
        <w:rPr>
          <w:rFonts w:ascii="Trebuchet MS" w:hAnsi="Trebuchet MS"/>
          <w:color w:val="auto"/>
          <w:sz w:val="22"/>
          <w:szCs w:val="22"/>
        </w:rPr>
        <w:t>concesiune</w:t>
      </w:r>
      <w:proofErr w:type="spellEnd"/>
      <w:r w:rsidRPr="00FE7471">
        <w:rPr>
          <w:rFonts w:ascii="Trebuchet MS" w:hAnsi="Trebuchet MS"/>
          <w:color w:val="auto"/>
          <w:sz w:val="22"/>
          <w:szCs w:val="22"/>
        </w:rPr>
        <w:t xml:space="preserve"> de </w:t>
      </w:r>
      <w:proofErr w:type="spellStart"/>
      <w:r w:rsidRPr="00FE7471">
        <w:rPr>
          <w:rFonts w:ascii="Trebuchet MS" w:hAnsi="Trebuchet MS"/>
          <w:color w:val="auto"/>
          <w:sz w:val="22"/>
          <w:szCs w:val="22"/>
        </w:rPr>
        <w:t>lucrări</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şi</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concesiune</w:t>
      </w:r>
      <w:proofErr w:type="spellEnd"/>
      <w:r w:rsidRPr="00FE7471">
        <w:rPr>
          <w:rFonts w:ascii="Trebuchet MS" w:hAnsi="Trebuchet MS"/>
          <w:color w:val="auto"/>
          <w:sz w:val="22"/>
          <w:szCs w:val="22"/>
        </w:rPr>
        <w:t xml:space="preserve"> de </w:t>
      </w:r>
      <w:proofErr w:type="spellStart"/>
      <w:r w:rsidRPr="00FE7471">
        <w:rPr>
          <w:rFonts w:ascii="Trebuchet MS" w:hAnsi="Trebuchet MS"/>
          <w:color w:val="auto"/>
          <w:sz w:val="22"/>
          <w:szCs w:val="22"/>
        </w:rPr>
        <w:t>servicii</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precum</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şi</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pentru</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organizarea</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şi</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funcţionarea</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Consiliului</w:t>
      </w:r>
      <w:proofErr w:type="spellEnd"/>
      <w:r w:rsidRPr="00FE7471">
        <w:rPr>
          <w:rFonts w:ascii="Trebuchet MS" w:hAnsi="Trebuchet MS"/>
          <w:color w:val="auto"/>
          <w:sz w:val="22"/>
          <w:szCs w:val="22"/>
        </w:rPr>
        <w:t xml:space="preserve"> </w:t>
      </w:r>
      <w:proofErr w:type="spellStart"/>
      <w:r w:rsidRPr="00FE7471">
        <w:rPr>
          <w:rFonts w:ascii="Trebuchet MS" w:hAnsi="Trebuchet MS"/>
          <w:color w:val="auto"/>
          <w:sz w:val="22"/>
          <w:szCs w:val="22"/>
        </w:rPr>
        <w:t>Naţional</w:t>
      </w:r>
      <w:proofErr w:type="spellEnd"/>
      <w:r w:rsidRPr="00FE7471">
        <w:rPr>
          <w:rFonts w:ascii="Trebuchet MS" w:hAnsi="Trebuchet MS"/>
          <w:color w:val="auto"/>
          <w:sz w:val="22"/>
          <w:szCs w:val="22"/>
        </w:rPr>
        <w:t xml:space="preserve"> de </w:t>
      </w:r>
      <w:proofErr w:type="spellStart"/>
      <w:r w:rsidRPr="00FE7471">
        <w:rPr>
          <w:rFonts w:ascii="Trebuchet MS" w:hAnsi="Trebuchet MS"/>
          <w:color w:val="auto"/>
          <w:sz w:val="22"/>
          <w:szCs w:val="22"/>
        </w:rPr>
        <w:t>Soluţionare</w:t>
      </w:r>
      <w:proofErr w:type="spellEnd"/>
      <w:r w:rsidRPr="00FE7471">
        <w:rPr>
          <w:rFonts w:ascii="Trebuchet MS" w:hAnsi="Trebuchet MS"/>
          <w:color w:val="auto"/>
          <w:sz w:val="22"/>
          <w:szCs w:val="22"/>
        </w:rPr>
        <w:t xml:space="preserve"> a </w:t>
      </w:r>
      <w:proofErr w:type="spellStart"/>
      <w:r w:rsidRPr="00FE7471">
        <w:rPr>
          <w:rFonts w:ascii="Trebuchet MS" w:hAnsi="Trebuchet MS"/>
          <w:color w:val="auto"/>
          <w:sz w:val="22"/>
          <w:szCs w:val="22"/>
        </w:rPr>
        <w:t>Contestaţiilor</w:t>
      </w:r>
      <w:proofErr w:type="spellEnd"/>
    </w:p>
    <w:p w14:paraId="7A57AC79" w14:textId="7D5B45AE" w:rsidR="009035DB" w:rsidRPr="00FE7471" w:rsidRDefault="009035DB" w:rsidP="00624CC5">
      <w:pPr>
        <w:pStyle w:val="Default"/>
        <w:jc w:val="both"/>
        <w:rPr>
          <w:rFonts w:ascii="Trebuchet MS" w:hAnsi="Trebuchet MS"/>
          <w:bCs/>
          <w:color w:val="auto"/>
          <w:sz w:val="22"/>
          <w:szCs w:val="22"/>
        </w:rPr>
      </w:pPr>
    </w:p>
    <w:p w14:paraId="1080A8CD" w14:textId="0C6D82D8" w:rsidR="009035DB" w:rsidRPr="00FE7471" w:rsidRDefault="001A4B9F" w:rsidP="00624CC5">
      <w:pPr>
        <w:jc w:val="both"/>
        <w:rPr>
          <w:rFonts w:ascii="Trebuchet MS" w:hAnsi="Trebuchet MS" w:cs="Arial"/>
        </w:rPr>
      </w:pPr>
      <w:r>
        <w:rPr>
          <w:rFonts w:ascii="Trebuchet MS" w:hAnsi="Trebuchet MS" w:cs="Arial"/>
        </w:rPr>
        <w:t>4</w:t>
      </w:r>
      <w:r w:rsidR="009035DB" w:rsidRPr="00FE7471">
        <w:rPr>
          <w:rFonts w:ascii="Trebuchet MS" w:hAnsi="Trebuchet MS" w:cs="Arial"/>
        </w:rPr>
        <w:t>.</w:t>
      </w:r>
      <w:r w:rsidR="007A356C" w:rsidRPr="00FE7471">
        <w:rPr>
          <w:rFonts w:ascii="Trebuchet MS" w:hAnsi="Trebuchet MS" w:cs="Arial"/>
        </w:rPr>
        <w:t xml:space="preserve"> </w:t>
      </w:r>
      <w:r w:rsidR="009035DB" w:rsidRPr="00FE7471">
        <w:rPr>
          <w:rFonts w:ascii="Trebuchet MS" w:hAnsi="Trebuchet MS" w:cs="Arial"/>
        </w:rPr>
        <w:t>Instruc</w:t>
      </w:r>
      <w:r w:rsidR="002E0AD6" w:rsidRPr="00FE7471">
        <w:rPr>
          <w:rFonts w:ascii="Trebuchet MS" w:hAnsi="Trebuchet MS" w:cs="Arial"/>
        </w:rPr>
        <w:t>ț</w:t>
      </w:r>
      <w:r w:rsidR="009035DB" w:rsidRPr="00FE7471">
        <w:rPr>
          <w:rFonts w:ascii="Trebuchet MS" w:hAnsi="Trebuchet MS" w:cs="Arial"/>
        </w:rPr>
        <w:t>iunea nr. 1/2021 privind modificarea contractului de achizitie publica/contractului de achizitie sectoriala/acordului cadru</w:t>
      </w:r>
    </w:p>
    <w:p w14:paraId="32D88A47" w14:textId="46305BE2" w:rsidR="009035DB" w:rsidRPr="00FE7471" w:rsidRDefault="001A4B9F" w:rsidP="00624CC5">
      <w:pPr>
        <w:pStyle w:val="Heading1"/>
        <w:shd w:val="clear" w:color="auto" w:fill="FFFFFF"/>
        <w:spacing w:before="0" w:after="96"/>
        <w:jc w:val="both"/>
        <w:textAlignment w:val="baseline"/>
        <w:rPr>
          <w:rFonts w:ascii="Trebuchet MS" w:hAnsi="Trebuchet MS" w:cs="Arial"/>
          <w:b w:val="0"/>
          <w:color w:val="auto"/>
          <w:spacing w:val="-10"/>
          <w:sz w:val="22"/>
          <w:szCs w:val="22"/>
        </w:rPr>
      </w:pPr>
      <w:r>
        <w:rPr>
          <w:rFonts w:ascii="Trebuchet MS" w:hAnsi="Trebuchet MS" w:cs="Arial"/>
          <w:b w:val="0"/>
          <w:color w:val="auto"/>
          <w:spacing w:val="-10"/>
          <w:sz w:val="22"/>
          <w:szCs w:val="22"/>
        </w:rPr>
        <w:t>5</w:t>
      </w:r>
      <w:r w:rsidR="009035DB" w:rsidRPr="00FE7471">
        <w:rPr>
          <w:rFonts w:ascii="Trebuchet MS" w:hAnsi="Trebuchet MS" w:cs="Arial"/>
          <w:b w:val="0"/>
          <w:color w:val="auto"/>
          <w:spacing w:val="-10"/>
          <w:sz w:val="22"/>
          <w:szCs w:val="22"/>
        </w:rPr>
        <w:t>.</w:t>
      </w:r>
      <w:r w:rsidR="007A356C" w:rsidRPr="00FE7471">
        <w:rPr>
          <w:rFonts w:ascii="Trebuchet MS" w:hAnsi="Trebuchet MS" w:cs="Arial"/>
          <w:b w:val="0"/>
          <w:color w:val="auto"/>
          <w:spacing w:val="-10"/>
          <w:sz w:val="22"/>
          <w:szCs w:val="22"/>
        </w:rPr>
        <w:t xml:space="preserve"> </w:t>
      </w:r>
      <w:r w:rsidR="009035DB" w:rsidRPr="00FE7471">
        <w:rPr>
          <w:rFonts w:ascii="Trebuchet MS" w:hAnsi="Trebuchet MS" w:cs="Arial"/>
          <w:b w:val="0"/>
          <w:color w:val="auto"/>
          <w:spacing w:val="-10"/>
          <w:sz w:val="22"/>
          <w:szCs w:val="22"/>
        </w:rPr>
        <w:t>Ordonanța de Urgență a Guvernului nr. 98/2017 din 14 decembrie 2017 privind funcţia de control ex ante al procesului de atribuire a contractelor/acordurilor-cadru de achiziţie publică, a contractelor/acordurilor-cadru sectoriale şi a contractelor de concesiune de lucrări şi concesiune de servicii</w:t>
      </w:r>
    </w:p>
    <w:p w14:paraId="383D9C69" w14:textId="212E9E0F" w:rsidR="009035DB" w:rsidRPr="00FE7471" w:rsidRDefault="001A4B9F" w:rsidP="00624CC5">
      <w:pPr>
        <w:pStyle w:val="Heading1"/>
        <w:shd w:val="clear" w:color="auto" w:fill="FFFFFF"/>
        <w:spacing w:before="0" w:after="96"/>
        <w:jc w:val="both"/>
        <w:textAlignment w:val="baseline"/>
        <w:rPr>
          <w:rFonts w:ascii="Trebuchet MS" w:hAnsi="Trebuchet MS" w:cs="Arial"/>
          <w:b w:val="0"/>
          <w:color w:val="auto"/>
          <w:spacing w:val="-10"/>
          <w:sz w:val="22"/>
          <w:szCs w:val="22"/>
        </w:rPr>
      </w:pPr>
      <w:r>
        <w:rPr>
          <w:rFonts w:ascii="Trebuchet MS" w:hAnsi="Trebuchet MS" w:cs="Arial"/>
          <w:b w:val="0"/>
          <w:color w:val="auto"/>
          <w:spacing w:val="-10"/>
          <w:sz w:val="22"/>
          <w:szCs w:val="22"/>
        </w:rPr>
        <w:t>6</w:t>
      </w:r>
      <w:r w:rsidR="009035DB" w:rsidRPr="00FE7471">
        <w:rPr>
          <w:rFonts w:ascii="Trebuchet MS" w:hAnsi="Trebuchet MS" w:cs="Arial"/>
          <w:b w:val="0"/>
          <w:color w:val="auto"/>
          <w:spacing w:val="-10"/>
          <w:sz w:val="22"/>
          <w:szCs w:val="22"/>
        </w:rPr>
        <w:t>.</w:t>
      </w:r>
      <w:r w:rsidR="007A356C" w:rsidRPr="00FE7471">
        <w:rPr>
          <w:rFonts w:ascii="Trebuchet MS" w:hAnsi="Trebuchet MS" w:cs="Arial"/>
          <w:b w:val="0"/>
          <w:color w:val="auto"/>
          <w:spacing w:val="-10"/>
          <w:sz w:val="22"/>
          <w:szCs w:val="22"/>
        </w:rPr>
        <w:t xml:space="preserve"> </w:t>
      </w:r>
      <w:r w:rsidR="009035DB" w:rsidRPr="00FE7471">
        <w:rPr>
          <w:rFonts w:ascii="Trebuchet MS" w:hAnsi="Trebuchet MS" w:cs="Arial"/>
          <w:b w:val="0"/>
          <w:color w:val="auto"/>
          <w:spacing w:val="-10"/>
          <w:sz w:val="22"/>
          <w:szCs w:val="22"/>
        </w:rPr>
        <w:t>Ordinul Președintelui ANAP nr. 1170/2021 privind aprobarea formularelor standard ale proceselor-verbale intermediare de evaluare aferente procedurilor de atribuire a contractelor de achiziție publică</w:t>
      </w:r>
    </w:p>
    <w:p w14:paraId="2EA64116" w14:textId="025CE72E" w:rsidR="009035DB" w:rsidRPr="00FE7471" w:rsidRDefault="001A4B9F" w:rsidP="00624CC5">
      <w:pPr>
        <w:pStyle w:val="Default"/>
        <w:jc w:val="both"/>
        <w:rPr>
          <w:rFonts w:ascii="Trebuchet MS" w:hAnsi="Trebuchet MS"/>
          <w:color w:val="auto"/>
          <w:sz w:val="22"/>
          <w:szCs w:val="22"/>
        </w:rPr>
      </w:pPr>
      <w:r>
        <w:rPr>
          <w:rFonts w:ascii="Trebuchet MS" w:hAnsi="Trebuchet MS"/>
          <w:color w:val="auto"/>
          <w:sz w:val="22"/>
          <w:szCs w:val="22"/>
        </w:rPr>
        <w:t>7</w:t>
      </w:r>
      <w:r w:rsidR="009035DB" w:rsidRPr="00FE7471">
        <w:rPr>
          <w:rFonts w:ascii="Trebuchet MS" w:hAnsi="Trebuchet MS"/>
          <w:color w:val="auto"/>
          <w:sz w:val="22"/>
          <w:szCs w:val="22"/>
        </w:rPr>
        <w:t>.</w:t>
      </w:r>
      <w:r w:rsidR="007A356C" w:rsidRPr="00FE7471">
        <w:rPr>
          <w:rFonts w:ascii="Trebuchet MS" w:hAnsi="Trebuchet MS"/>
          <w:color w:val="auto"/>
          <w:sz w:val="22"/>
          <w:szCs w:val="22"/>
        </w:rPr>
        <w:t xml:space="preserve"> </w:t>
      </w:r>
      <w:proofErr w:type="spellStart"/>
      <w:r w:rsidR="009035DB" w:rsidRPr="00FE7471">
        <w:rPr>
          <w:rFonts w:ascii="Trebuchet MS" w:hAnsi="Trebuchet MS"/>
          <w:color w:val="auto"/>
          <w:sz w:val="22"/>
          <w:szCs w:val="22"/>
        </w:rPr>
        <w:t>Ghidul</w:t>
      </w:r>
      <w:proofErr w:type="spellEnd"/>
      <w:r w:rsidR="009035DB" w:rsidRPr="00FE7471">
        <w:rPr>
          <w:rFonts w:ascii="Trebuchet MS" w:hAnsi="Trebuchet MS"/>
          <w:color w:val="auto"/>
          <w:sz w:val="22"/>
          <w:szCs w:val="22"/>
        </w:rPr>
        <w:t xml:space="preserve"> </w:t>
      </w:r>
      <w:proofErr w:type="spellStart"/>
      <w:r w:rsidR="009035DB" w:rsidRPr="00FE7471">
        <w:rPr>
          <w:rFonts w:ascii="Trebuchet MS" w:hAnsi="Trebuchet MS"/>
          <w:color w:val="auto"/>
          <w:sz w:val="22"/>
          <w:szCs w:val="22"/>
        </w:rPr>
        <w:t>privind</w:t>
      </w:r>
      <w:proofErr w:type="spellEnd"/>
      <w:r w:rsidR="009035DB" w:rsidRPr="00FE7471">
        <w:rPr>
          <w:rFonts w:ascii="Trebuchet MS" w:hAnsi="Trebuchet MS"/>
          <w:color w:val="auto"/>
          <w:sz w:val="22"/>
          <w:szCs w:val="22"/>
        </w:rPr>
        <w:t xml:space="preserve"> </w:t>
      </w:r>
      <w:proofErr w:type="gramStart"/>
      <w:r w:rsidR="009035DB" w:rsidRPr="00FE7471">
        <w:rPr>
          <w:rFonts w:ascii="Trebuchet MS" w:hAnsi="Trebuchet MS"/>
          <w:color w:val="auto"/>
          <w:sz w:val="22"/>
          <w:szCs w:val="22"/>
        </w:rPr>
        <w:t>,,</w:t>
      </w:r>
      <w:proofErr w:type="spellStart"/>
      <w:r w:rsidR="009035DB" w:rsidRPr="00FE7471">
        <w:rPr>
          <w:rFonts w:ascii="Trebuchet MS" w:hAnsi="Trebuchet MS"/>
          <w:color w:val="auto"/>
          <w:sz w:val="22"/>
          <w:szCs w:val="22"/>
        </w:rPr>
        <w:t>Strategia</w:t>
      </w:r>
      <w:proofErr w:type="spellEnd"/>
      <w:proofErr w:type="gramEnd"/>
      <w:r w:rsidR="009035DB" w:rsidRPr="00FE7471">
        <w:rPr>
          <w:rFonts w:ascii="Trebuchet MS" w:hAnsi="Trebuchet MS"/>
          <w:color w:val="auto"/>
          <w:sz w:val="22"/>
          <w:szCs w:val="22"/>
        </w:rPr>
        <w:t xml:space="preserve"> de </w:t>
      </w:r>
      <w:proofErr w:type="spellStart"/>
      <w:r w:rsidR="009035DB" w:rsidRPr="00FE7471">
        <w:rPr>
          <w:rFonts w:ascii="Trebuchet MS" w:hAnsi="Trebuchet MS"/>
          <w:color w:val="auto"/>
          <w:sz w:val="22"/>
          <w:szCs w:val="22"/>
        </w:rPr>
        <w:t>contractare</w:t>
      </w:r>
      <w:proofErr w:type="spellEnd"/>
      <w:r w:rsidR="009035DB" w:rsidRPr="00FE7471">
        <w:rPr>
          <w:rFonts w:ascii="Trebuchet MS" w:hAnsi="Trebuchet MS"/>
          <w:color w:val="auto"/>
          <w:sz w:val="22"/>
          <w:szCs w:val="22"/>
        </w:rPr>
        <w:t xml:space="preserve">” – ANAP - </w:t>
      </w:r>
      <w:hyperlink r:id="rId8" w:history="1">
        <w:r w:rsidR="009035DB" w:rsidRPr="00FE7471">
          <w:rPr>
            <w:rStyle w:val="Hyperlink"/>
            <w:rFonts w:ascii="Trebuchet MS" w:hAnsi="Trebuchet MS"/>
            <w:sz w:val="22"/>
            <w:szCs w:val="22"/>
          </w:rPr>
          <w:t>www.ANAP.ro</w:t>
        </w:r>
      </w:hyperlink>
    </w:p>
    <w:p w14:paraId="3B1BB3C5" w14:textId="77777777" w:rsidR="009035DB" w:rsidRPr="00FE7471" w:rsidRDefault="009035DB" w:rsidP="00624CC5">
      <w:pPr>
        <w:pStyle w:val="Default"/>
        <w:jc w:val="both"/>
        <w:rPr>
          <w:rFonts w:ascii="Trebuchet MS" w:hAnsi="Trebuchet MS"/>
          <w:color w:val="auto"/>
          <w:sz w:val="22"/>
          <w:szCs w:val="22"/>
        </w:rPr>
      </w:pPr>
    </w:p>
    <w:p w14:paraId="30CC710C" w14:textId="216D1A93" w:rsidR="009035DB" w:rsidRPr="00FE7471" w:rsidRDefault="001A4B9F" w:rsidP="00624CC5">
      <w:pPr>
        <w:pStyle w:val="Default"/>
        <w:jc w:val="both"/>
        <w:rPr>
          <w:rFonts w:ascii="Trebuchet MS" w:hAnsi="Trebuchet MS"/>
          <w:color w:val="auto"/>
          <w:sz w:val="22"/>
          <w:szCs w:val="22"/>
        </w:rPr>
      </w:pPr>
      <w:r>
        <w:rPr>
          <w:rFonts w:ascii="Trebuchet MS" w:hAnsi="Trebuchet MS"/>
          <w:color w:val="auto"/>
          <w:sz w:val="22"/>
          <w:szCs w:val="22"/>
        </w:rPr>
        <w:t>8</w:t>
      </w:r>
      <w:r w:rsidR="009035DB" w:rsidRPr="00FE7471">
        <w:rPr>
          <w:rFonts w:ascii="Trebuchet MS" w:hAnsi="Trebuchet MS"/>
          <w:color w:val="auto"/>
          <w:sz w:val="22"/>
          <w:szCs w:val="22"/>
        </w:rPr>
        <w:t xml:space="preserve">. </w:t>
      </w:r>
      <w:proofErr w:type="spellStart"/>
      <w:r w:rsidR="009035DB" w:rsidRPr="00FE7471">
        <w:rPr>
          <w:rFonts w:ascii="Trebuchet MS" w:hAnsi="Trebuchet MS"/>
          <w:color w:val="auto"/>
          <w:sz w:val="22"/>
          <w:szCs w:val="22"/>
        </w:rPr>
        <w:t>Legea</w:t>
      </w:r>
      <w:proofErr w:type="spellEnd"/>
      <w:r w:rsidR="009035DB" w:rsidRPr="00FE7471">
        <w:rPr>
          <w:rFonts w:ascii="Trebuchet MS" w:hAnsi="Trebuchet MS"/>
          <w:color w:val="auto"/>
          <w:sz w:val="22"/>
          <w:szCs w:val="22"/>
        </w:rPr>
        <w:t xml:space="preserve"> </w:t>
      </w:r>
      <w:proofErr w:type="spellStart"/>
      <w:r w:rsidR="009035DB" w:rsidRPr="00FE7471">
        <w:rPr>
          <w:rFonts w:ascii="Trebuchet MS" w:hAnsi="Trebuchet MS"/>
          <w:color w:val="auto"/>
          <w:sz w:val="22"/>
          <w:szCs w:val="22"/>
        </w:rPr>
        <w:t>apelor</w:t>
      </w:r>
      <w:proofErr w:type="spellEnd"/>
      <w:r w:rsidR="009035DB" w:rsidRPr="00FE7471">
        <w:rPr>
          <w:rFonts w:ascii="Trebuchet MS" w:hAnsi="Trebuchet MS"/>
          <w:color w:val="auto"/>
          <w:sz w:val="22"/>
          <w:szCs w:val="22"/>
        </w:rPr>
        <w:t xml:space="preserve"> </w:t>
      </w:r>
      <w:proofErr w:type="spellStart"/>
      <w:r w:rsidR="009035DB" w:rsidRPr="00FE7471">
        <w:rPr>
          <w:rFonts w:ascii="Trebuchet MS" w:hAnsi="Trebuchet MS"/>
          <w:color w:val="auto"/>
          <w:sz w:val="22"/>
          <w:szCs w:val="22"/>
        </w:rPr>
        <w:t>nr</w:t>
      </w:r>
      <w:proofErr w:type="spellEnd"/>
      <w:r w:rsidR="009035DB" w:rsidRPr="00FE7471">
        <w:rPr>
          <w:rFonts w:ascii="Trebuchet MS" w:hAnsi="Trebuchet MS"/>
          <w:color w:val="auto"/>
          <w:sz w:val="22"/>
          <w:szCs w:val="22"/>
        </w:rPr>
        <w:t>. 107/1996</w:t>
      </w:r>
    </w:p>
    <w:p w14:paraId="1638F86D" w14:textId="77777777" w:rsidR="009035DB" w:rsidRPr="00FE7471" w:rsidRDefault="009035DB" w:rsidP="00C83C58">
      <w:pPr>
        <w:widowControl w:val="0"/>
        <w:spacing w:after="0" w:line="240" w:lineRule="auto"/>
        <w:rPr>
          <w:rFonts w:ascii="Trebuchet MS" w:eastAsia="Calibri" w:hAnsi="Trebuchet MS" w:cs="Arial"/>
          <w:b/>
          <w:spacing w:val="8"/>
          <w:u w:val="single"/>
          <w:shd w:val="clear" w:color="auto" w:fill="FFFFFF"/>
          <w:lang w:val="en-GB" w:eastAsia="ro-RO"/>
        </w:rPr>
      </w:pPr>
    </w:p>
    <w:p w14:paraId="03BCD9AC" w14:textId="77777777" w:rsidR="009035DB" w:rsidRPr="00FE7471" w:rsidRDefault="009035DB" w:rsidP="009035DB">
      <w:pPr>
        <w:autoSpaceDE w:val="0"/>
        <w:autoSpaceDN w:val="0"/>
        <w:adjustRightInd w:val="0"/>
        <w:rPr>
          <w:rFonts w:ascii="Trebuchet MS" w:hAnsi="Trebuchet MS" w:cs="Arial"/>
          <w:b/>
          <w:bCs/>
          <w:u w:val="single"/>
          <w:lang w:val="en-US"/>
        </w:rPr>
      </w:pPr>
      <w:r w:rsidRPr="00FE7471">
        <w:rPr>
          <w:rFonts w:ascii="Trebuchet MS" w:hAnsi="Trebuchet MS" w:cs="Arial"/>
          <w:b/>
          <w:bCs/>
          <w:u w:val="single"/>
          <w:lang w:val="en-US"/>
        </w:rPr>
        <w:t>TEMATICĂ</w:t>
      </w:r>
    </w:p>
    <w:p w14:paraId="7EF74EF5" w14:textId="77777777"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1. </w:t>
      </w:r>
      <w:proofErr w:type="spellStart"/>
      <w:r w:rsidRPr="00FE7471">
        <w:rPr>
          <w:rFonts w:ascii="Trebuchet MS" w:hAnsi="Trebuchet MS" w:cs="Arial"/>
          <w:lang w:val="en-US"/>
        </w:rPr>
        <w:t>Principiile</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în</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achiziţiile</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publice</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Domeniu</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aplicare</w:t>
      </w:r>
      <w:proofErr w:type="spellEnd"/>
    </w:p>
    <w:p w14:paraId="709D0509" w14:textId="77777777"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2. </w:t>
      </w:r>
      <w:proofErr w:type="spellStart"/>
      <w:r w:rsidRPr="00FE7471">
        <w:rPr>
          <w:rFonts w:ascii="Trebuchet MS" w:hAnsi="Trebuchet MS" w:cs="Arial"/>
          <w:lang w:val="en-US"/>
        </w:rPr>
        <w:t>Planificarea</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achiziţiilor</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publice</w:t>
      </w:r>
      <w:proofErr w:type="spellEnd"/>
    </w:p>
    <w:p w14:paraId="52D72A2C" w14:textId="71243F3E"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3. </w:t>
      </w:r>
      <w:proofErr w:type="spellStart"/>
      <w:r w:rsidRPr="00FE7471">
        <w:rPr>
          <w:rFonts w:ascii="Trebuchet MS" w:hAnsi="Trebuchet MS" w:cs="Arial"/>
          <w:lang w:val="en-US"/>
        </w:rPr>
        <w:t>Procedurile</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atribuire</w:t>
      </w:r>
      <w:proofErr w:type="spellEnd"/>
      <w:r w:rsidRPr="00FE7471">
        <w:rPr>
          <w:rFonts w:ascii="Trebuchet MS" w:hAnsi="Trebuchet MS" w:cs="Arial"/>
          <w:lang w:val="en-US"/>
        </w:rPr>
        <w:t xml:space="preserve"> a </w:t>
      </w:r>
      <w:proofErr w:type="spellStart"/>
      <w:r w:rsidRPr="00FE7471">
        <w:rPr>
          <w:rFonts w:ascii="Trebuchet MS" w:hAnsi="Trebuchet MS" w:cs="Arial"/>
          <w:lang w:val="en-US"/>
        </w:rPr>
        <w:t>contractelor</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achiziţie</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public</w:t>
      </w:r>
      <w:r w:rsidR="00384CCE" w:rsidRPr="00FE7471">
        <w:rPr>
          <w:rFonts w:ascii="Trebuchet MS" w:hAnsi="Trebuchet MS" w:cs="Arial"/>
          <w:lang w:val="en-US"/>
        </w:rPr>
        <w:t>ă</w:t>
      </w:r>
      <w:proofErr w:type="spellEnd"/>
      <w:r w:rsidRPr="00FE7471">
        <w:rPr>
          <w:rFonts w:ascii="Trebuchet MS" w:hAnsi="Trebuchet MS" w:cs="Arial"/>
          <w:lang w:val="en-US"/>
        </w:rPr>
        <w:t>/</w:t>
      </w:r>
      <w:proofErr w:type="spellStart"/>
      <w:r w:rsidRPr="00FE7471">
        <w:rPr>
          <w:rFonts w:ascii="Trebuchet MS" w:hAnsi="Trebuchet MS" w:cs="Arial"/>
          <w:lang w:val="en-US"/>
        </w:rPr>
        <w:t>acordurilor</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cadru</w:t>
      </w:r>
      <w:proofErr w:type="spellEnd"/>
    </w:p>
    <w:p w14:paraId="2379B639" w14:textId="77777777"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4. </w:t>
      </w:r>
      <w:proofErr w:type="spellStart"/>
      <w:r w:rsidRPr="00FE7471">
        <w:rPr>
          <w:rFonts w:ascii="Trebuchet MS" w:hAnsi="Trebuchet MS" w:cs="Arial"/>
          <w:lang w:val="en-US"/>
        </w:rPr>
        <w:t>Reguli</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evitare</w:t>
      </w:r>
      <w:proofErr w:type="spellEnd"/>
      <w:r w:rsidRPr="00FE7471">
        <w:rPr>
          <w:rFonts w:ascii="Trebuchet MS" w:hAnsi="Trebuchet MS" w:cs="Arial"/>
          <w:lang w:val="en-US"/>
        </w:rPr>
        <w:t xml:space="preserve"> a </w:t>
      </w:r>
      <w:proofErr w:type="spellStart"/>
      <w:r w:rsidRPr="00FE7471">
        <w:rPr>
          <w:rFonts w:ascii="Trebuchet MS" w:hAnsi="Trebuchet MS" w:cs="Arial"/>
          <w:lang w:val="en-US"/>
        </w:rPr>
        <w:t>conflictului</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interese</w:t>
      </w:r>
      <w:proofErr w:type="spellEnd"/>
    </w:p>
    <w:p w14:paraId="0F507330" w14:textId="2CCDB59F"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5. </w:t>
      </w:r>
      <w:proofErr w:type="spellStart"/>
      <w:r w:rsidRPr="00FE7471">
        <w:rPr>
          <w:rFonts w:ascii="Trebuchet MS" w:hAnsi="Trebuchet MS" w:cs="Arial"/>
          <w:lang w:val="en-US"/>
        </w:rPr>
        <w:t>Stabilirea</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garan</w:t>
      </w:r>
      <w:r w:rsidR="00D86A11" w:rsidRPr="00FE7471">
        <w:rPr>
          <w:rFonts w:ascii="Trebuchet MS" w:hAnsi="Trebuchet MS" w:cs="Arial"/>
          <w:lang w:val="en-US"/>
        </w:rPr>
        <w:t>ț</w:t>
      </w:r>
      <w:r w:rsidRPr="00FE7471">
        <w:rPr>
          <w:rFonts w:ascii="Trebuchet MS" w:hAnsi="Trebuchet MS" w:cs="Arial"/>
          <w:lang w:val="en-US"/>
        </w:rPr>
        <w:t>iei</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participare</w:t>
      </w:r>
      <w:proofErr w:type="spellEnd"/>
      <w:r w:rsidRPr="00FE7471">
        <w:rPr>
          <w:rFonts w:ascii="Trebuchet MS" w:hAnsi="Trebuchet MS" w:cs="Arial"/>
          <w:lang w:val="en-US"/>
        </w:rPr>
        <w:t xml:space="preserve"> </w:t>
      </w:r>
      <w:proofErr w:type="spellStart"/>
      <w:r w:rsidR="00D86A11" w:rsidRPr="00FE7471">
        <w:rPr>
          <w:rFonts w:ascii="Trebuchet MS" w:hAnsi="Trebuchet MS" w:cs="Arial"/>
          <w:lang w:val="en-US"/>
        </w:rPr>
        <w:t>ș</w:t>
      </w:r>
      <w:r w:rsidRPr="00FE7471">
        <w:rPr>
          <w:rFonts w:ascii="Trebuchet MS" w:hAnsi="Trebuchet MS" w:cs="Arial"/>
          <w:lang w:val="en-US"/>
        </w:rPr>
        <w:t>i</w:t>
      </w:r>
      <w:proofErr w:type="spellEnd"/>
      <w:r w:rsidRPr="00FE7471">
        <w:rPr>
          <w:rFonts w:ascii="Trebuchet MS" w:hAnsi="Trebuchet MS" w:cs="Arial"/>
          <w:lang w:val="en-US"/>
        </w:rPr>
        <w:t xml:space="preserve"> a </w:t>
      </w:r>
      <w:proofErr w:type="spellStart"/>
      <w:r w:rsidRPr="00FE7471">
        <w:rPr>
          <w:rFonts w:ascii="Trebuchet MS" w:hAnsi="Trebuchet MS" w:cs="Arial"/>
          <w:lang w:val="en-US"/>
        </w:rPr>
        <w:t>garan</w:t>
      </w:r>
      <w:r w:rsidR="00D86A11" w:rsidRPr="00FE7471">
        <w:rPr>
          <w:rFonts w:ascii="Trebuchet MS" w:hAnsi="Trebuchet MS" w:cs="Arial"/>
          <w:lang w:val="en-US"/>
        </w:rPr>
        <w:t>ț</w:t>
      </w:r>
      <w:r w:rsidRPr="00FE7471">
        <w:rPr>
          <w:rFonts w:ascii="Trebuchet MS" w:hAnsi="Trebuchet MS" w:cs="Arial"/>
          <w:lang w:val="en-US"/>
        </w:rPr>
        <w:t>iei</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bun</w:t>
      </w:r>
      <w:r w:rsidR="00D86A11" w:rsidRPr="00FE7471">
        <w:rPr>
          <w:rFonts w:ascii="Trebuchet MS" w:hAnsi="Trebuchet MS" w:cs="Arial"/>
          <w:lang w:val="en-US"/>
        </w:rPr>
        <w:t>ă</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execu</w:t>
      </w:r>
      <w:r w:rsidR="00D86A11" w:rsidRPr="00FE7471">
        <w:rPr>
          <w:rFonts w:ascii="Trebuchet MS" w:hAnsi="Trebuchet MS" w:cs="Arial"/>
          <w:lang w:val="en-US"/>
        </w:rPr>
        <w:t>ț</w:t>
      </w:r>
      <w:r w:rsidRPr="00FE7471">
        <w:rPr>
          <w:rFonts w:ascii="Trebuchet MS" w:hAnsi="Trebuchet MS" w:cs="Arial"/>
          <w:lang w:val="en-US"/>
        </w:rPr>
        <w:t>ie</w:t>
      </w:r>
      <w:proofErr w:type="spellEnd"/>
    </w:p>
    <w:p w14:paraId="1C5FC10C" w14:textId="77777777"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6. </w:t>
      </w:r>
      <w:proofErr w:type="spellStart"/>
      <w:r w:rsidRPr="00FE7471">
        <w:rPr>
          <w:rFonts w:ascii="Trebuchet MS" w:hAnsi="Trebuchet MS" w:cs="Arial"/>
          <w:lang w:val="en-US"/>
        </w:rPr>
        <w:t>Strategia</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contractare</w:t>
      </w:r>
      <w:proofErr w:type="spellEnd"/>
    </w:p>
    <w:p w14:paraId="207D9D36" w14:textId="77777777"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7. </w:t>
      </w:r>
      <w:proofErr w:type="spellStart"/>
      <w:r w:rsidRPr="00FE7471">
        <w:rPr>
          <w:rFonts w:ascii="Trebuchet MS" w:hAnsi="Trebuchet MS" w:cs="Arial"/>
          <w:lang w:val="en-US"/>
        </w:rPr>
        <w:t>Elaborarea</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documentaţiei</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atribuire</w:t>
      </w:r>
      <w:proofErr w:type="spellEnd"/>
      <w:r w:rsidRPr="00FE7471">
        <w:rPr>
          <w:rFonts w:ascii="Trebuchet MS" w:hAnsi="Trebuchet MS" w:cs="Arial"/>
          <w:lang w:val="en-US"/>
        </w:rPr>
        <w:t xml:space="preserve"> a </w:t>
      </w:r>
      <w:proofErr w:type="spellStart"/>
      <w:r w:rsidRPr="00FE7471">
        <w:rPr>
          <w:rFonts w:ascii="Trebuchet MS" w:hAnsi="Trebuchet MS" w:cs="Arial"/>
          <w:lang w:val="en-US"/>
        </w:rPr>
        <w:t>contractelor</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achiziţie</w:t>
      </w:r>
      <w:proofErr w:type="spellEnd"/>
      <w:r w:rsidRPr="00FE7471">
        <w:rPr>
          <w:rFonts w:ascii="Trebuchet MS" w:hAnsi="Trebuchet MS" w:cs="Arial"/>
          <w:lang w:val="en-US"/>
        </w:rPr>
        <w:t xml:space="preserve"> public/</w:t>
      </w:r>
      <w:proofErr w:type="spellStart"/>
      <w:r w:rsidRPr="00FE7471">
        <w:rPr>
          <w:rFonts w:ascii="Trebuchet MS" w:hAnsi="Trebuchet MS" w:cs="Arial"/>
          <w:lang w:val="en-US"/>
        </w:rPr>
        <w:t>acordurilor</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cadru</w:t>
      </w:r>
      <w:proofErr w:type="spellEnd"/>
    </w:p>
    <w:p w14:paraId="0E04EEC5" w14:textId="77777777"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8. </w:t>
      </w:r>
      <w:proofErr w:type="spellStart"/>
      <w:r w:rsidRPr="00FE7471">
        <w:rPr>
          <w:rFonts w:ascii="Trebuchet MS" w:hAnsi="Trebuchet MS" w:cs="Arial"/>
          <w:lang w:val="en-US"/>
        </w:rPr>
        <w:t>Iniţierea</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şi</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lansarea</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procedurilor</w:t>
      </w:r>
      <w:proofErr w:type="spellEnd"/>
    </w:p>
    <w:p w14:paraId="6E48C059" w14:textId="22B03C89"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lastRenderedPageBreak/>
        <w:t xml:space="preserve">9. </w:t>
      </w:r>
      <w:proofErr w:type="spellStart"/>
      <w:r w:rsidRPr="00FE7471">
        <w:rPr>
          <w:rFonts w:ascii="Trebuchet MS" w:hAnsi="Trebuchet MS" w:cs="Arial"/>
          <w:lang w:val="en-US"/>
        </w:rPr>
        <w:t>Derularea</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procedurii</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atribuire</w:t>
      </w:r>
      <w:proofErr w:type="spellEnd"/>
      <w:r w:rsidRPr="00FE7471">
        <w:rPr>
          <w:rFonts w:ascii="Trebuchet MS" w:hAnsi="Trebuchet MS" w:cs="Arial"/>
          <w:lang w:val="en-US"/>
        </w:rPr>
        <w:t xml:space="preserve"> a </w:t>
      </w:r>
      <w:proofErr w:type="spellStart"/>
      <w:r w:rsidRPr="00FE7471">
        <w:rPr>
          <w:rFonts w:ascii="Trebuchet MS" w:hAnsi="Trebuchet MS" w:cs="Arial"/>
          <w:lang w:val="en-US"/>
        </w:rPr>
        <w:t>contractelor</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achiziţie</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public</w:t>
      </w:r>
      <w:r w:rsidR="00056560" w:rsidRPr="00FE7471">
        <w:rPr>
          <w:rFonts w:ascii="Trebuchet MS" w:hAnsi="Trebuchet MS" w:cs="Arial"/>
          <w:lang w:val="en-US"/>
        </w:rPr>
        <w:t>ă</w:t>
      </w:r>
      <w:proofErr w:type="spellEnd"/>
      <w:r w:rsidRPr="00FE7471">
        <w:rPr>
          <w:rFonts w:ascii="Trebuchet MS" w:hAnsi="Trebuchet MS" w:cs="Arial"/>
          <w:lang w:val="en-US"/>
        </w:rPr>
        <w:t>/</w:t>
      </w:r>
      <w:proofErr w:type="spellStart"/>
      <w:r w:rsidRPr="00FE7471">
        <w:rPr>
          <w:rFonts w:ascii="Trebuchet MS" w:hAnsi="Trebuchet MS" w:cs="Arial"/>
          <w:lang w:val="en-US"/>
        </w:rPr>
        <w:t>acordurilor</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cadru</w:t>
      </w:r>
      <w:proofErr w:type="spellEnd"/>
    </w:p>
    <w:p w14:paraId="78080CCA" w14:textId="05C31D74"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10. </w:t>
      </w:r>
      <w:proofErr w:type="spellStart"/>
      <w:r w:rsidRPr="00FE7471">
        <w:rPr>
          <w:rFonts w:ascii="Trebuchet MS" w:hAnsi="Trebuchet MS" w:cs="Arial"/>
          <w:lang w:val="en-US"/>
        </w:rPr>
        <w:t>Comisia</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evaluare</w:t>
      </w:r>
      <w:proofErr w:type="spellEnd"/>
      <w:r w:rsidRPr="00FE7471">
        <w:rPr>
          <w:rFonts w:ascii="Trebuchet MS" w:hAnsi="Trebuchet MS" w:cs="Arial"/>
          <w:lang w:val="en-US"/>
        </w:rPr>
        <w:t xml:space="preserve"> </w:t>
      </w:r>
      <w:proofErr w:type="spellStart"/>
      <w:r w:rsidR="00056560" w:rsidRPr="00FE7471">
        <w:rPr>
          <w:rFonts w:ascii="Trebuchet MS" w:hAnsi="Trebuchet MS" w:cs="Arial"/>
          <w:lang w:val="en-US"/>
        </w:rPr>
        <w:t>ș</w:t>
      </w:r>
      <w:r w:rsidRPr="00FE7471">
        <w:rPr>
          <w:rFonts w:ascii="Trebuchet MS" w:hAnsi="Trebuchet MS" w:cs="Arial"/>
          <w:lang w:val="en-US"/>
        </w:rPr>
        <w:t>i</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modul</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lucru</w:t>
      </w:r>
      <w:proofErr w:type="spellEnd"/>
      <w:r w:rsidRPr="00FE7471">
        <w:rPr>
          <w:rFonts w:ascii="Trebuchet MS" w:hAnsi="Trebuchet MS" w:cs="Arial"/>
          <w:lang w:val="en-US"/>
        </w:rPr>
        <w:t xml:space="preserve"> al </w:t>
      </w:r>
      <w:proofErr w:type="spellStart"/>
      <w:r w:rsidRPr="00FE7471">
        <w:rPr>
          <w:rFonts w:ascii="Trebuchet MS" w:hAnsi="Trebuchet MS" w:cs="Arial"/>
          <w:lang w:val="en-US"/>
        </w:rPr>
        <w:t>acesteia</w:t>
      </w:r>
      <w:proofErr w:type="spellEnd"/>
    </w:p>
    <w:p w14:paraId="67DFA854" w14:textId="21F32343"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11. </w:t>
      </w:r>
      <w:proofErr w:type="spellStart"/>
      <w:r w:rsidRPr="00FE7471">
        <w:rPr>
          <w:rFonts w:ascii="Trebuchet MS" w:hAnsi="Trebuchet MS" w:cs="Arial"/>
          <w:lang w:val="en-US"/>
        </w:rPr>
        <w:t>Atribuirea</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contractului</w:t>
      </w:r>
      <w:proofErr w:type="spellEnd"/>
      <w:r w:rsidRPr="00FE7471">
        <w:rPr>
          <w:rFonts w:ascii="Trebuchet MS" w:hAnsi="Trebuchet MS" w:cs="Arial"/>
          <w:lang w:val="en-US"/>
        </w:rPr>
        <w:t xml:space="preserve"> de </w:t>
      </w:r>
      <w:proofErr w:type="spellStart"/>
      <w:r w:rsidRPr="00FE7471">
        <w:rPr>
          <w:rFonts w:ascii="Trebuchet MS" w:hAnsi="Trebuchet MS" w:cs="Arial"/>
          <w:lang w:val="en-US"/>
        </w:rPr>
        <w:t>achiziţie</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public</w:t>
      </w:r>
      <w:r w:rsidR="00056560" w:rsidRPr="00FE7471">
        <w:rPr>
          <w:rFonts w:ascii="Trebuchet MS" w:hAnsi="Trebuchet MS" w:cs="Arial"/>
          <w:lang w:val="en-US"/>
        </w:rPr>
        <w:t>ă</w:t>
      </w:r>
      <w:proofErr w:type="spellEnd"/>
      <w:r w:rsidRPr="00FE7471">
        <w:rPr>
          <w:rFonts w:ascii="Trebuchet MS" w:hAnsi="Trebuchet MS" w:cs="Arial"/>
          <w:lang w:val="en-US"/>
        </w:rPr>
        <w:t>/</w:t>
      </w:r>
      <w:proofErr w:type="spellStart"/>
      <w:r w:rsidRPr="00FE7471">
        <w:rPr>
          <w:rFonts w:ascii="Trebuchet MS" w:hAnsi="Trebuchet MS" w:cs="Arial"/>
          <w:lang w:val="en-US"/>
        </w:rPr>
        <w:t>acordurilor</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cadru</w:t>
      </w:r>
      <w:proofErr w:type="spellEnd"/>
    </w:p>
    <w:p w14:paraId="0A497D9A" w14:textId="77777777"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12. </w:t>
      </w:r>
      <w:proofErr w:type="spellStart"/>
      <w:r w:rsidRPr="00FE7471">
        <w:rPr>
          <w:rFonts w:ascii="Trebuchet MS" w:hAnsi="Trebuchet MS" w:cs="Arial"/>
          <w:lang w:val="en-US"/>
        </w:rPr>
        <w:t>Acordul</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cadru</w:t>
      </w:r>
      <w:proofErr w:type="spellEnd"/>
    </w:p>
    <w:p w14:paraId="406443AE" w14:textId="77777777"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13. </w:t>
      </w:r>
      <w:proofErr w:type="spellStart"/>
      <w:r w:rsidRPr="00FE7471">
        <w:rPr>
          <w:rFonts w:ascii="Trebuchet MS" w:hAnsi="Trebuchet MS" w:cs="Arial"/>
          <w:lang w:val="en-US"/>
        </w:rPr>
        <w:t>Soluţionarea</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contestaţiilor</w:t>
      </w:r>
      <w:proofErr w:type="spellEnd"/>
    </w:p>
    <w:p w14:paraId="61852FAB" w14:textId="77777777" w:rsidR="009035DB" w:rsidRPr="00FE7471" w:rsidRDefault="009035DB" w:rsidP="009035DB">
      <w:pPr>
        <w:autoSpaceDE w:val="0"/>
        <w:autoSpaceDN w:val="0"/>
        <w:adjustRightInd w:val="0"/>
        <w:rPr>
          <w:rFonts w:ascii="Trebuchet MS" w:hAnsi="Trebuchet MS" w:cs="Arial"/>
          <w:lang w:val="en-US"/>
        </w:rPr>
      </w:pPr>
      <w:r w:rsidRPr="00FE7471">
        <w:rPr>
          <w:rFonts w:ascii="Trebuchet MS" w:hAnsi="Trebuchet MS" w:cs="Arial"/>
          <w:lang w:val="en-US"/>
        </w:rPr>
        <w:t xml:space="preserve">14. </w:t>
      </w:r>
      <w:proofErr w:type="spellStart"/>
      <w:r w:rsidRPr="00FE7471">
        <w:rPr>
          <w:rFonts w:ascii="Trebuchet MS" w:hAnsi="Trebuchet MS" w:cs="Arial"/>
          <w:lang w:val="en-US"/>
        </w:rPr>
        <w:t>Întocmirea</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şi</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actualizarea</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Programului</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Anual</w:t>
      </w:r>
      <w:proofErr w:type="spellEnd"/>
      <w:r w:rsidRPr="00FE7471">
        <w:rPr>
          <w:rFonts w:ascii="Trebuchet MS" w:hAnsi="Trebuchet MS" w:cs="Arial"/>
          <w:lang w:val="en-US"/>
        </w:rPr>
        <w:t xml:space="preserve"> al </w:t>
      </w:r>
      <w:proofErr w:type="spellStart"/>
      <w:r w:rsidRPr="00FE7471">
        <w:rPr>
          <w:rFonts w:ascii="Trebuchet MS" w:hAnsi="Trebuchet MS" w:cs="Arial"/>
          <w:lang w:val="en-US"/>
        </w:rPr>
        <w:t>Achiziţiilor</w:t>
      </w:r>
      <w:proofErr w:type="spellEnd"/>
      <w:r w:rsidRPr="00FE7471">
        <w:rPr>
          <w:rFonts w:ascii="Trebuchet MS" w:hAnsi="Trebuchet MS" w:cs="Arial"/>
          <w:lang w:val="en-US"/>
        </w:rPr>
        <w:t xml:space="preserve"> </w:t>
      </w:r>
      <w:proofErr w:type="spellStart"/>
      <w:r w:rsidRPr="00FE7471">
        <w:rPr>
          <w:rFonts w:ascii="Trebuchet MS" w:hAnsi="Trebuchet MS" w:cs="Arial"/>
          <w:lang w:val="en-US"/>
        </w:rPr>
        <w:t>Publice</w:t>
      </w:r>
      <w:proofErr w:type="spellEnd"/>
    </w:p>
    <w:p w14:paraId="4D829B92" w14:textId="77777777" w:rsidR="009035DB" w:rsidRPr="00FE7471" w:rsidRDefault="009035DB" w:rsidP="009035DB">
      <w:pPr>
        <w:autoSpaceDE w:val="0"/>
        <w:autoSpaceDN w:val="0"/>
        <w:adjustRightInd w:val="0"/>
        <w:rPr>
          <w:rFonts w:ascii="Trebuchet MS" w:hAnsi="Trebuchet MS" w:cs="Arial"/>
          <w:bCs/>
          <w:lang w:val="en-US"/>
        </w:rPr>
      </w:pPr>
      <w:r w:rsidRPr="00FE7471">
        <w:rPr>
          <w:rFonts w:ascii="Trebuchet MS" w:hAnsi="Trebuchet MS" w:cs="Arial"/>
          <w:bCs/>
          <w:lang w:val="en-US"/>
        </w:rPr>
        <w:t xml:space="preserve">15. </w:t>
      </w:r>
      <w:proofErr w:type="spellStart"/>
      <w:r w:rsidRPr="00FE7471">
        <w:rPr>
          <w:rFonts w:ascii="Trebuchet MS" w:hAnsi="Trebuchet MS" w:cs="Arial"/>
          <w:bCs/>
          <w:lang w:val="en-US"/>
        </w:rPr>
        <w:t>Finalizarea</w:t>
      </w:r>
      <w:proofErr w:type="spellEnd"/>
      <w:r w:rsidRPr="00FE7471">
        <w:rPr>
          <w:rFonts w:ascii="Trebuchet MS" w:hAnsi="Trebuchet MS" w:cs="Arial"/>
          <w:bCs/>
          <w:lang w:val="en-US"/>
        </w:rPr>
        <w:t xml:space="preserve"> </w:t>
      </w:r>
      <w:proofErr w:type="spellStart"/>
      <w:r w:rsidRPr="00FE7471">
        <w:rPr>
          <w:rFonts w:ascii="Trebuchet MS" w:hAnsi="Trebuchet MS" w:cs="Arial"/>
          <w:bCs/>
          <w:lang w:val="en-US"/>
        </w:rPr>
        <w:t>procedurii</w:t>
      </w:r>
      <w:proofErr w:type="spellEnd"/>
      <w:r w:rsidRPr="00FE7471">
        <w:rPr>
          <w:rFonts w:ascii="Trebuchet MS" w:hAnsi="Trebuchet MS" w:cs="Arial"/>
          <w:bCs/>
          <w:lang w:val="en-US"/>
        </w:rPr>
        <w:t xml:space="preserve"> de </w:t>
      </w:r>
      <w:proofErr w:type="spellStart"/>
      <w:r w:rsidRPr="00FE7471">
        <w:rPr>
          <w:rFonts w:ascii="Trebuchet MS" w:hAnsi="Trebuchet MS" w:cs="Arial"/>
          <w:bCs/>
          <w:lang w:val="en-US"/>
        </w:rPr>
        <w:t>atribuire</w:t>
      </w:r>
      <w:proofErr w:type="spellEnd"/>
    </w:p>
    <w:p w14:paraId="269711D3" w14:textId="7DAF7DF7" w:rsidR="009035DB" w:rsidRPr="00FE7471" w:rsidRDefault="009035DB" w:rsidP="009035DB">
      <w:pPr>
        <w:autoSpaceDE w:val="0"/>
        <w:autoSpaceDN w:val="0"/>
        <w:adjustRightInd w:val="0"/>
        <w:rPr>
          <w:rFonts w:ascii="Trebuchet MS" w:hAnsi="Trebuchet MS" w:cs="Arial"/>
          <w:bCs/>
          <w:lang w:val="en-US"/>
        </w:rPr>
      </w:pPr>
      <w:r w:rsidRPr="00FE7471">
        <w:rPr>
          <w:rFonts w:ascii="Trebuchet MS" w:hAnsi="Trebuchet MS" w:cs="Arial"/>
          <w:bCs/>
          <w:lang w:val="en-US"/>
        </w:rPr>
        <w:t xml:space="preserve">16. </w:t>
      </w:r>
      <w:proofErr w:type="spellStart"/>
      <w:r w:rsidRPr="00FE7471">
        <w:rPr>
          <w:rFonts w:ascii="Trebuchet MS" w:hAnsi="Trebuchet MS" w:cs="Arial"/>
          <w:bCs/>
          <w:lang w:val="en-US"/>
        </w:rPr>
        <w:t>Informarea</w:t>
      </w:r>
      <w:proofErr w:type="spellEnd"/>
      <w:r w:rsidRPr="00FE7471">
        <w:rPr>
          <w:rFonts w:ascii="Trebuchet MS" w:hAnsi="Trebuchet MS" w:cs="Arial"/>
          <w:bCs/>
          <w:lang w:val="en-US"/>
        </w:rPr>
        <w:t xml:space="preserve"> </w:t>
      </w:r>
      <w:proofErr w:type="spellStart"/>
      <w:r w:rsidRPr="00FE7471">
        <w:rPr>
          <w:rFonts w:ascii="Trebuchet MS" w:hAnsi="Trebuchet MS" w:cs="Arial"/>
          <w:bCs/>
          <w:lang w:val="en-US"/>
        </w:rPr>
        <w:t>candida</w:t>
      </w:r>
      <w:r w:rsidR="00056560" w:rsidRPr="00FE7471">
        <w:rPr>
          <w:rFonts w:ascii="Trebuchet MS" w:hAnsi="Trebuchet MS" w:cs="Arial"/>
          <w:bCs/>
          <w:lang w:val="en-US"/>
        </w:rPr>
        <w:t>ț</w:t>
      </w:r>
      <w:r w:rsidRPr="00FE7471">
        <w:rPr>
          <w:rFonts w:ascii="Trebuchet MS" w:hAnsi="Trebuchet MS" w:cs="Arial"/>
          <w:bCs/>
          <w:lang w:val="en-US"/>
        </w:rPr>
        <w:t>ilor</w:t>
      </w:r>
      <w:proofErr w:type="spellEnd"/>
      <w:r w:rsidRPr="00FE7471">
        <w:rPr>
          <w:rFonts w:ascii="Trebuchet MS" w:hAnsi="Trebuchet MS" w:cs="Arial"/>
          <w:bCs/>
          <w:lang w:val="en-US"/>
        </w:rPr>
        <w:t>/</w:t>
      </w:r>
      <w:proofErr w:type="spellStart"/>
      <w:r w:rsidRPr="00FE7471">
        <w:rPr>
          <w:rFonts w:ascii="Trebuchet MS" w:hAnsi="Trebuchet MS" w:cs="Arial"/>
          <w:bCs/>
          <w:lang w:val="en-US"/>
        </w:rPr>
        <w:t>ofertan</w:t>
      </w:r>
      <w:r w:rsidR="00056560" w:rsidRPr="00FE7471">
        <w:rPr>
          <w:rFonts w:ascii="Trebuchet MS" w:hAnsi="Trebuchet MS" w:cs="Arial"/>
          <w:bCs/>
          <w:lang w:val="en-US"/>
        </w:rPr>
        <w:t>ț</w:t>
      </w:r>
      <w:r w:rsidRPr="00FE7471">
        <w:rPr>
          <w:rFonts w:ascii="Trebuchet MS" w:hAnsi="Trebuchet MS" w:cs="Arial"/>
          <w:bCs/>
          <w:lang w:val="en-US"/>
        </w:rPr>
        <w:t>ilor</w:t>
      </w:r>
      <w:proofErr w:type="spellEnd"/>
    </w:p>
    <w:p w14:paraId="0C9380B4" w14:textId="48C8305F" w:rsidR="009035DB" w:rsidRPr="00FE7471" w:rsidRDefault="009035DB" w:rsidP="009035DB">
      <w:pPr>
        <w:autoSpaceDE w:val="0"/>
        <w:autoSpaceDN w:val="0"/>
        <w:adjustRightInd w:val="0"/>
        <w:rPr>
          <w:rFonts w:ascii="Trebuchet MS" w:hAnsi="Trebuchet MS" w:cs="Arial"/>
          <w:bCs/>
          <w:lang w:val="en-US"/>
        </w:rPr>
      </w:pPr>
      <w:r w:rsidRPr="00FE7471">
        <w:rPr>
          <w:rFonts w:ascii="Trebuchet MS" w:hAnsi="Trebuchet MS" w:cs="Arial"/>
          <w:bCs/>
          <w:lang w:val="en-US"/>
        </w:rPr>
        <w:t xml:space="preserve">17. </w:t>
      </w:r>
      <w:proofErr w:type="spellStart"/>
      <w:r w:rsidRPr="00FE7471">
        <w:rPr>
          <w:rFonts w:ascii="Trebuchet MS" w:hAnsi="Trebuchet MS" w:cs="Arial"/>
          <w:bCs/>
          <w:lang w:val="en-US"/>
        </w:rPr>
        <w:t>Modificarea</w:t>
      </w:r>
      <w:proofErr w:type="spellEnd"/>
      <w:r w:rsidRPr="00FE7471">
        <w:rPr>
          <w:rFonts w:ascii="Trebuchet MS" w:hAnsi="Trebuchet MS" w:cs="Arial"/>
          <w:bCs/>
          <w:lang w:val="en-US"/>
        </w:rPr>
        <w:t xml:space="preserve"> </w:t>
      </w:r>
      <w:proofErr w:type="spellStart"/>
      <w:r w:rsidRPr="00FE7471">
        <w:rPr>
          <w:rFonts w:ascii="Trebuchet MS" w:hAnsi="Trebuchet MS" w:cs="Arial"/>
          <w:bCs/>
          <w:lang w:val="en-US"/>
        </w:rPr>
        <w:t>contractului</w:t>
      </w:r>
      <w:proofErr w:type="spellEnd"/>
      <w:r w:rsidRPr="00FE7471">
        <w:rPr>
          <w:rFonts w:ascii="Trebuchet MS" w:hAnsi="Trebuchet MS" w:cs="Arial"/>
          <w:bCs/>
          <w:lang w:val="en-US"/>
        </w:rPr>
        <w:t xml:space="preserve"> de </w:t>
      </w:r>
      <w:proofErr w:type="spellStart"/>
      <w:r w:rsidRPr="00FE7471">
        <w:rPr>
          <w:rFonts w:ascii="Trebuchet MS" w:hAnsi="Trebuchet MS" w:cs="Arial"/>
          <w:bCs/>
          <w:lang w:val="en-US"/>
        </w:rPr>
        <w:t>achizi</w:t>
      </w:r>
      <w:r w:rsidR="00056560" w:rsidRPr="00FE7471">
        <w:rPr>
          <w:rFonts w:ascii="Trebuchet MS" w:hAnsi="Trebuchet MS" w:cs="Arial"/>
          <w:bCs/>
          <w:lang w:val="en-US"/>
        </w:rPr>
        <w:t>ț</w:t>
      </w:r>
      <w:r w:rsidRPr="00FE7471">
        <w:rPr>
          <w:rFonts w:ascii="Trebuchet MS" w:hAnsi="Trebuchet MS" w:cs="Arial"/>
          <w:bCs/>
          <w:lang w:val="en-US"/>
        </w:rPr>
        <w:t>ie</w:t>
      </w:r>
      <w:proofErr w:type="spellEnd"/>
      <w:r w:rsidRPr="00FE7471">
        <w:rPr>
          <w:rFonts w:ascii="Trebuchet MS" w:hAnsi="Trebuchet MS" w:cs="Arial"/>
          <w:bCs/>
          <w:lang w:val="en-US"/>
        </w:rPr>
        <w:t xml:space="preserve"> </w:t>
      </w:r>
      <w:proofErr w:type="spellStart"/>
      <w:r w:rsidRPr="00FE7471">
        <w:rPr>
          <w:rFonts w:ascii="Trebuchet MS" w:hAnsi="Trebuchet MS" w:cs="Arial"/>
          <w:bCs/>
          <w:lang w:val="en-US"/>
        </w:rPr>
        <w:t>public</w:t>
      </w:r>
      <w:r w:rsidR="00056560" w:rsidRPr="00FE7471">
        <w:rPr>
          <w:rFonts w:ascii="Trebuchet MS" w:hAnsi="Trebuchet MS" w:cs="Arial"/>
          <w:bCs/>
          <w:lang w:val="en-US"/>
        </w:rPr>
        <w:t>ă</w:t>
      </w:r>
      <w:proofErr w:type="spellEnd"/>
      <w:r w:rsidRPr="00FE7471">
        <w:rPr>
          <w:rFonts w:ascii="Trebuchet MS" w:hAnsi="Trebuchet MS" w:cs="Arial"/>
          <w:bCs/>
          <w:lang w:val="en-US"/>
        </w:rPr>
        <w:t>/</w:t>
      </w:r>
      <w:proofErr w:type="spellStart"/>
      <w:r w:rsidRPr="00FE7471">
        <w:rPr>
          <w:rFonts w:ascii="Trebuchet MS" w:hAnsi="Trebuchet MS" w:cs="Arial"/>
          <w:bCs/>
          <w:lang w:val="en-US"/>
        </w:rPr>
        <w:t>acordului</w:t>
      </w:r>
      <w:proofErr w:type="spellEnd"/>
      <w:r w:rsidRPr="00FE7471">
        <w:rPr>
          <w:rFonts w:ascii="Trebuchet MS" w:hAnsi="Trebuchet MS" w:cs="Arial"/>
          <w:bCs/>
          <w:lang w:val="en-US"/>
        </w:rPr>
        <w:t xml:space="preserve"> </w:t>
      </w:r>
      <w:proofErr w:type="spellStart"/>
      <w:r w:rsidRPr="00FE7471">
        <w:rPr>
          <w:rFonts w:ascii="Trebuchet MS" w:hAnsi="Trebuchet MS" w:cs="Arial"/>
          <w:bCs/>
          <w:lang w:val="en-US"/>
        </w:rPr>
        <w:t>cadru</w:t>
      </w:r>
      <w:proofErr w:type="spellEnd"/>
    </w:p>
    <w:p w14:paraId="11BD43F3" w14:textId="39297B00" w:rsidR="009035DB" w:rsidRPr="00FE7471" w:rsidRDefault="009035DB" w:rsidP="009035DB">
      <w:pPr>
        <w:autoSpaceDE w:val="0"/>
        <w:autoSpaceDN w:val="0"/>
        <w:adjustRightInd w:val="0"/>
        <w:rPr>
          <w:rFonts w:ascii="Trebuchet MS" w:hAnsi="Trebuchet MS" w:cs="Arial"/>
          <w:bCs/>
          <w:lang w:val="en-US"/>
        </w:rPr>
      </w:pPr>
      <w:r w:rsidRPr="00FE7471">
        <w:rPr>
          <w:rFonts w:ascii="Trebuchet MS" w:hAnsi="Trebuchet MS" w:cs="Arial"/>
          <w:bCs/>
          <w:lang w:val="en-US"/>
        </w:rPr>
        <w:t xml:space="preserve">18. </w:t>
      </w:r>
      <w:proofErr w:type="spellStart"/>
      <w:r w:rsidRPr="00FE7471">
        <w:rPr>
          <w:rFonts w:ascii="Trebuchet MS" w:hAnsi="Trebuchet MS" w:cs="Arial"/>
          <w:bCs/>
          <w:lang w:val="en-US"/>
        </w:rPr>
        <w:t>Dosarul</w:t>
      </w:r>
      <w:proofErr w:type="spellEnd"/>
      <w:r w:rsidRPr="00FE7471">
        <w:rPr>
          <w:rFonts w:ascii="Trebuchet MS" w:hAnsi="Trebuchet MS" w:cs="Arial"/>
          <w:bCs/>
          <w:lang w:val="en-US"/>
        </w:rPr>
        <w:t xml:space="preserve"> </w:t>
      </w:r>
      <w:proofErr w:type="spellStart"/>
      <w:r w:rsidRPr="00FE7471">
        <w:rPr>
          <w:rFonts w:ascii="Trebuchet MS" w:hAnsi="Trebuchet MS" w:cs="Arial"/>
          <w:bCs/>
          <w:lang w:val="en-US"/>
        </w:rPr>
        <w:t>achizi</w:t>
      </w:r>
      <w:r w:rsidR="00056560" w:rsidRPr="00FE7471">
        <w:rPr>
          <w:rFonts w:ascii="Trebuchet MS" w:hAnsi="Trebuchet MS" w:cs="Arial"/>
          <w:bCs/>
          <w:lang w:val="en-US"/>
        </w:rPr>
        <w:t>ț</w:t>
      </w:r>
      <w:r w:rsidRPr="00FE7471">
        <w:rPr>
          <w:rFonts w:ascii="Trebuchet MS" w:hAnsi="Trebuchet MS" w:cs="Arial"/>
          <w:bCs/>
          <w:lang w:val="en-US"/>
        </w:rPr>
        <w:t>iei</w:t>
      </w:r>
      <w:proofErr w:type="spellEnd"/>
    </w:p>
    <w:p w14:paraId="24E46A7D" w14:textId="77777777" w:rsidR="009035DB" w:rsidRPr="00FE7471" w:rsidRDefault="009035DB" w:rsidP="009035DB">
      <w:pPr>
        <w:autoSpaceDE w:val="0"/>
        <w:autoSpaceDN w:val="0"/>
        <w:adjustRightInd w:val="0"/>
        <w:rPr>
          <w:rFonts w:ascii="Trebuchet MS" w:hAnsi="Trebuchet MS" w:cs="Arial"/>
          <w:bCs/>
          <w:lang w:val="en-US"/>
        </w:rPr>
      </w:pPr>
      <w:r w:rsidRPr="00FE7471">
        <w:rPr>
          <w:rFonts w:ascii="Trebuchet MS" w:hAnsi="Trebuchet MS" w:cs="Arial"/>
          <w:bCs/>
          <w:lang w:val="en-US"/>
        </w:rPr>
        <w:t xml:space="preserve">19. </w:t>
      </w:r>
      <w:proofErr w:type="spellStart"/>
      <w:r w:rsidRPr="00FE7471">
        <w:rPr>
          <w:rFonts w:ascii="Trebuchet MS" w:hAnsi="Trebuchet MS" w:cs="Arial"/>
          <w:bCs/>
          <w:lang w:val="en-US"/>
        </w:rPr>
        <w:t>Nulitatea</w:t>
      </w:r>
      <w:proofErr w:type="spellEnd"/>
      <w:r w:rsidRPr="00FE7471">
        <w:rPr>
          <w:rFonts w:ascii="Trebuchet MS" w:hAnsi="Trebuchet MS" w:cs="Arial"/>
          <w:bCs/>
          <w:lang w:val="en-US"/>
        </w:rPr>
        <w:t xml:space="preserve"> </w:t>
      </w:r>
      <w:proofErr w:type="spellStart"/>
      <w:r w:rsidRPr="00FE7471">
        <w:rPr>
          <w:rFonts w:ascii="Trebuchet MS" w:hAnsi="Trebuchet MS" w:cs="Arial"/>
          <w:bCs/>
          <w:lang w:val="en-US"/>
        </w:rPr>
        <w:t>contractelor</w:t>
      </w:r>
      <w:proofErr w:type="spellEnd"/>
    </w:p>
    <w:p w14:paraId="444D5C77" w14:textId="2B7A6C4A" w:rsidR="00473FF9" w:rsidRPr="00C83C58" w:rsidRDefault="009035DB" w:rsidP="00C83C58">
      <w:pPr>
        <w:autoSpaceDE w:val="0"/>
        <w:autoSpaceDN w:val="0"/>
        <w:adjustRightInd w:val="0"/>
        <w:rPr>
          <w:rFonts w:ascii="Trebuchet MS" w:hAnsi="Trebuchet MS" w:cs="Arial"/>
          <w:bCs/>
          <w:lang w:val="en-US"/>
        </w:rPr>
      </w:pPr>
      <w:r w:rsidRPr="00FE7471">
        <w:rPr>
          <w:rFonts w:ascii="Trebuchet MS" w:hAnsi="Trebuchet MS" w:cs="Arial"/>
          <w:bCs/>
          <w:lang w:val="en-US"/>
        </w:rPr>
        <w:t xml:space="preserve">20. </w:t>
      </w:r>
      <w:proofErr w:type="spellStart"/>
      <w:r w:rsidRPr="00FE7471">
        <w:rPr>
          <w:rFonts w:ascii="Trebuchet MS" w:hAnsi="Trebuchet MS" w:cs="Arial"/>
          <w:bCs/>
          <w:lang w:val="en-US"/>
        </w:rPr>
        <w:t>Reguli</w:t>
      </w:r>
      <w:proofErr w:type="spellEnd"/>
      <w:r w:rsidRPr="00FE7471">
        <w:rPr>
          <w:rFonts w:ascii="Trebuchet MS" w:hAnsi="Trebuchet MS" w:cs="Arial"/>
          <w:bCs/>
          <w:lang w:val="en-US"/>
        </w:rPr>
        <w:t xml:space="preserve"> de </w:t>
      </w:r>
      <w:proofErr w:type="spellStart"/>
      <w:r w:rsidRPr="00FE7471">
        <w:rPr>
          <w:rFonts w:ascii="Trebuchet MS" w:hAnsi="Trebuchet MS" w:cs="Arial"/>
          <w:bCs/>
          <w:lang w:val="en-US"/>
        </w:rPr>
        <w:t>publicitate</w:t>
      </w:r>
      <w:proofErr w:type="spellEnd"/>
      <w:r w:rsidRPr="00FE7471">
        <w:rPr>
          <w:rFonts w:ascii="Trebuchet MS" w:hAnsi="Trebuchet MS" w:cs="Arial"/>
          <w:bCs/>
          <w:lang w:val="en-US"/>
        </w:rPr>
        <w:t xml:space="preserve"> </w:t>
      </w:r>
      <w:proofErr w:type="spellStart"/>
      <w:r w:rsidR="00056560" w:rsidRPr="00FE7471">
        <w:rPr>
          <w:rFonts w:ascii="Trebuchet MS" w:hAnsi="Trebuchet MS" w:cs="Arial"/>
          <w:bCs/>
          <w:lang w:val="en-US"/>
        </w:rPr>
        <w:t>ș</w:t>
      </w:r>
      <w:r w:rsidRPr="00FE7471">
        <w:rPr>
          <w:rFonts w:ascii="Trebuchet MS" w:hAnsi="Trebuchet MS" w:cs="Arial"/>
          <w:bCs/>
          <w:lang w:val="en-US"/>
        </w:rPr>
        <w:t>i</w:t>
      </w:r>
      <w:proofErr w:type="spellEnd"/>
      <w:r w:rsidRPr="00FE7471">
        <w:rPr>
          <w:rFonts w:ascii="Trebuchet MS" w:hAnsi="Trebuchet MS" w:cs="Arial"/>
          <w:bCs/>
          <w:lang w:val="en-US"/>
        </w:rPr>
        <w:t xml:space="preserve"> </w:t>
      </w:r>
      <w:proofErr w:type="spellStart"/>
      <w:r w:rsidRPr="00FE7471">
        <w:rPr>
          <w:rFonts w:ascii="Trebuchet MS" w:hAnsi="Trebuchet MS" w:cs="Arial"/>
          <w:bCs/>
          <w:lang w:val="en-US"/>
        </w:rPr>
        <w:t>transparen</w:t>
      </w:r>
      <w:r w:rsidR="00056560" w:rsidRPr="00FE7471">
        <w:rPr>
          <w:rFonts w:ascii="Trebuchet MS" w:hAnsi="Trebuchet MS" w:cs="Arial"/>
          <w:bCs/>
          <w:lang w:val="en-US"/>
        </w:rPr>
        <w:t>ță</w:t>
      </w:r>
      <w:proofErr w:type="spellEnd"/>
      <w:r w:rsidRPr="00FE7471">
        <w:rPr>
          <w:rFonts w:ascii="Trebuchet MS" w:hAnsi="Trebuchet MS" w:cs="Arial"/>
          <w:bCs/>
          <w:lang w:val="en-US"/>
        </w:rPr>
        <w:t xml:space="preserve"> </w:t>
      </w:r>
    </w:p>
    <w:p w14:paraId="051E8027" w14:textId="5B30CC99" w:rsidR="007B0EED" w:rsidRPr="00C83C58" w:rsidRDefault="00870731" w:rsidP="007B0EED">
      <w:pPr>
        <w:spacing w:after="120" w:line="240" w:lineRule="auto"/>
        <w:rPr>
          <w:rFonts w:ascii="Trebuchet MS" w:hAnsi="Trebuchet MS"/>
          <w:b/>
          <w:bCs/>
          <w:u w:val="single"/>
          <w:lang w:val="pt-BR"/>
        </w:rPr>
      </w:pPr>
      <w:r w:rsidRPr="00C83C58">
        <w:rPr>
          <w:rFonts w:ascii="Trebuchet MS" w:hAnsi="Trebuchet MS" w:cs="Arial"/>
          <w:b/>
          <w:u w:val="single"/>
        </w:rPr>
        <w:t>ATRIBUȚIILE POSTULUI</w:t>
      </w:r>
      <w:r w:rsidR="007B0EED" w:rsidRPr="00C83C58">
        <w:rPr>
          <w:rFonts w:ascii="Trebuchet MS" w:hAnsi="Trebuchet MS"/>
          <w:b/>
          <w:bCs/>
          <w:u w:val="single"/>
          <w:lang w:val="pt-BR"/>
        </w:rPr>
        <w:t xml:space="preserve"> </w:t>
      </w:r>
    </w:p>
    <w:p w14:paraId="3F57C436" w14:textId="62C12C66" w:rsidR="00E62806" w:rsidRPr="00FE7471" w:rsidRDefault="00E62806" w:rsidP="00E1419B">
      <w:pPr>
        <w:spacing w:after="120" w:line="240" w:lineRule="auto"/>
        <w:jc w:val="both"/>
        <w:rPr>
          <w:rFonts w:ascii="Trebuchet MS" w:hAnsi="Trebuchet MS"/>
          <w:bCs/>
          <w:lang w:val="pt-BR"/>
        </w:rPr>
      </w:pPr>
      <w:r w:rsidRPr="00FE7471">
        <w:rPr>
          <w:rFonts w:ascii="Trebuchet MS" w:hAnsi="Trebuchet MS"/>
          <w:bCs/>
          <w:lang w:val="pt-BR"/>
        </w:rPr>
        <w:t xml:space="preserve"> - își însușește prevederile reglementărilor specifice domeniului de activitate</w:t>
      </w:r>
      <w:r w:rsidR="00E1419B" w:rsidRPr="00FE7471">
        <w:rPr>
          <w:rFonts w:ascii="Trebuchet MS" w:hAnsi="Trebuchet MS"/>
          <w:bCs/>
          <w:lang w:val="pt-BR"/>
        </w:rPr>
        <w:t xml:space="preserve"> </w:t>
      </w:r>
      <w:r w:rsidRPr="00FE7471">
        <w:rPr>
          <w:rFonts w:ascii="Trebuchet MS" w:hAnsi="Trebuchet MS"/>
          <w:bCs/>
          <w:lang w:val="pt-BR"/>
        </w:rPr>
        <w:t>necesare exercitării atribuțiilor postului</w:t>
      </w:r>
    </w:p>
    <w:p w14:paraId="4E4B4BA3" w14:textId="0458BBFF" w:rsidR="00E62806" w:rsidRPr="00FE7471" w:rsidRDefault="00E62806" w:rsidP="00E1419B">
      <w:pPr>
        <w:spacing w:after="120" w:line="240" w:lineRule="auto"/>
        <w:jc w:val="both"/>
        <w:rPr>
          <w:rFonts w:ascii="Trebuchet MS" w:hAnsi="Trebuchet MS"/>
          <w:bCs/>
          <w:lang w:val="pt-BR"/>
        </w:rPr>
      </w:pPr>
      <w:r w:rsidRPr="00FE7471">
        <w:rPr>
          <w:rFonts w:ascii="Trebuchet MS" w:hAnsi="Trebuchet MS"/>
          <w:bCs/>
          <w:lang w:val="pt-BR"/>
        </w:rPr>
        <w:t xml:space="preserve"> - are conștiința dezvoltării profesionale permanente</w:t>
      </w:r>
    </w:p>
    <w:p w14:paraId="7A25F4CD" w14:textId="51C97B7E" w:rsidR="00E62806" w:rsidRPr="00FE7471" w:rsidRDefault="00E62806" w:rsidP="00E1419B">
      <w:pPr>
        <w:spacing w:after="120" w:line="240" w:lineRule="auto"/>
        <w:jc w:val="both"/>
        <w:rPr>
          <w:rFonts w:ascii="Trebuchet MS" w:hAnsi="Trebuchet MS"/>
          <w:bCs/>
          <w:lang w:val="pt-BR"/>
        </w:rPr>
      </w:pPr>
      <w:r w:rsidRPr="00FE7471">
        <w:rPr>
          <w:rFonts w:ascii="Trebuchet MS" w:hAnsi="Trebuchet MS"/>
          <w:bCs/>
          <w:lang w:val="pt-BR"/>
        </w:rPr>
        <w:t xml:space="preserve"> - avizează documentele justificative care stau la baza activității biroului, verifică documentele ce urmează a fi supuse controlului financiar preventiv, ca acestea să cuprindă elementele din care să rezulte necesitatea, legalitatea, opotunitatea și economicitatea utilizării mijloacelor materiale și bănești, exercită controlul operativ curent</w:t>
      </w:r>
    </w:p>
    <w:p w14:paraId="6FDECF74" w14:textId="6825D26E" w:rsidR="00E62806" w:rsidRPr="00FE7471" w:rsidRDefault="00E62806" w:rsidP="00E533B3">
      <w:pPr>
        <w:spacing w:after="120" w:line="240" w:lineRule="auto"/>
        <w:jc w:val="both"/>
        <w:rPr>
          <w:rFonts w:ascii="Trebuchet MS" w:hAnsi="Trebuchet MS"/>
          <w:bCs/>
          <w:lang w:val="pt-BR"/>
        </w:rPr>
      </w:pPr>
      <w:r w:rsidRPr="00FE7471">
        <w:rPr>
          <w:rFonts w:ascii="Trebuchet MS" w:hAnsi="Trebuchet MS"/>
          <w:bCs/>
          <w:lang w:val="pt-BR"/>
        </w:rPr>
        <w:t xml:space="preserve"> - are obligația organizării arhivării anuale a documentelor din cadrul biroului</w:t>
      </w:r>
    </w:p>
    <w:p w14:paraId="39936F69" w14:textId="27D14209" w:rsidR="00E62806" w:rsidRPr="00FE7471" w:rsidRDefault="00E62806" w:rsidP="00E533B3">
      <w:pPr>
        <w:spacing w:after="120" w:line="240" w:lineRule="auto"/>
        <w:jc w:val="both"/>
        <w:rPr>
          <w:rFonts w:ascii="Trebuchet MS" w:hAnsi="Trebuchet MS"/>
          <w:bCs/>
          <w:lang w:val="pt-BR"/>
        </w:rPr>
      </w:pPr>
      <w:r w:rsidRPr="00FE7471">
        <w:rPr>
          <w:rFonts w:ascii="Trebuchet MS" w:hAnsi="Trebuchet MS"/>
          <w:bCs/>
          <w:lang w:val="pt-BR"/>
        </w:rPr>
        <w:t xml:space="preserve"> - are obligația de a întocmi Fișele de post și Fișele de evaluare a competențelor</w:t>
      </w:r>
      <w:r w:rsidR="00E1419B" w:rsidRPr="00FE7471">
        <w:rPr>
          <w:rFonts w:ascii="Trebuchet MS" w:hAnsi="Trebuchet MS"/>
          <w:bCs/>
          <w:lang w:val="pt-BR"/>
        </w:rPr>
        <w:t xml:space="preserve"> </w:t>
      </w:r>
      <w:r w:rsidRPr="00FE7471">
        <w:rPr>
          <w:rFonts w:ascii="Trebuchet MS" w:hAnsi="Trebuchet MS"/>
          <w:bCs/>
          <w:lang w:val="pt-BR"/>
        </w:rPr>
        <w:t>profesionale pentru personalul din subordine</w:t>
      </w:r>
    </w:p>
    <w:p w14:paraId="56990B9D" w14:textId="21DF2C36" w:rsidR="00E62806" w:rsidRPr="00FE7471" w:rsidRDefault="00E62806" w:rsidP="00E533B3">
      <w:pPr>
        <w:spacing w:after="120" w:line="240" w:lineRule="auto"/>
        <w:jc w:val="both"/>
        <w:rPr>
          <w:rFonts w:ascii="Trebuchet MS" w:hAnsi="Trebuchet MS"/>
          <w:bCs/>
          <w:lang w:val="pt-BR"/>
        </w:rPr>
      </w:pPr>
      <w:r w:rsidRPr="00FE7471">
        <w:rPr>
          <w:rFonts w:ascii="Trebuchet MS" w:hAnsi="Trebuchet MS"/>
          <w:bCs/>
          <w:lang w:val="pt-BR"/>
        </w:rPr>
        <w:t xml:space="preserve"> - are obligația de a întocmi programarea anuală a concediilor de odihnă și de a asigura înlocuitor pentru fiecare salariat când lipsește, inclusiv pentru el însuși, în așa fel încât să nu fie perturbată activitatea compartimentului</w:t>
      </w:r>
    </w:p>
    <w:p w14:paraId="0D109002" w14:textId="1C600864" w:rsidR="00E62806" w:rsidRPr="00FE7471" w:rsidRDefault="00E62806" w:rsidP="00E533B3">
      <w:pPr>
        <w:spacing w:after="120" w:line="240" w:lineRule="auto"/>
        <w:jc w:val="both"/>
        <w:rPr>
          <w:rFonts w:ascii="Trebuchet MS" w:hAnsi="Trebuchet MS"/>
          <w:bCs/>
          <w:lang w:val="pt-BR"/>
        </w:rPr>
      </w:pPr>
      <w:r w:rsidRPr="00FE7471">
        <w:rPr>
          <w:rFonts w:ascii="Trebuchet MS" w:hAnsi="Trebuchet MS"/>
          <w:bCs/>
          <w:lang w:val="pt-BR"/>
        </w:rPr>
        <w:t xml:space="preserve"> - execută orice alte sarcini repartizate de către Director/Director tehnic de </w:t>
      </w:r>
      <w:r w:rsidR="00460EFA" w:rsidRPr="00FE7471">
        <w:rPr>
          <w:rFonts w:ascii="Trebuchet MS" w:hAnsi="Trebuchet MS"/>
          <w:bCs/>
          <w:lang w:val="pt-BR"/>
        </w:rPr>
        <w:t>E</w:t>
      </w:r>
      <w:r w:rsidRPr="00FE7471">
        <w:rPr>
          <w:rFonts w:ascii="Trebuchet MS" w:hAnsi="Trebuchet MS"/>
          <w:bCs/>
          <w:lang w:val="pt-BR"/>
        </w:rPr>
        <w:t>xploatare și Mentenanță a ISNGAI pentru realizarea strategiilor pe termen scurt ale organizației, în conformitate cu domeniul de competență și în limitele respectării termenului legal</w:t>
      </w:r>
    </w:p>
    <w:p w14:paraId="175234CE" w14:textId="57D7E678" w:rsidR="00E62806" w:rsidRPr="00FE7471" w:rsidRDefault="00E62806" w:rsidP="00E533B3">
      <w:pPr>
        <w:spacing w:after="120" w:line="240" w:lineRule="auto"/>
        <w:jc w:val="both"/>
        <w:rPr>
          <w:rFonts w:ascii="Trebuchet MS" w:hAnsi="Trebuchet MS"/>
          <w:bCs/>
          <w:lang w:val="pt-BR"/>
        </w:rPr>
      </w:pPr>
      <w:r w:rsidRPr="00FE7471">
        <w:rPr>
          <w:rFonts w:ascii="Trebuchet MS" w:hAnsi="Trebuchet MS"/>
          <w:bCs/>
          <w:lang w:val="pt-BR"/>
        </w:rPr>
        <w:t xml:space="preserve"> - coordonează activitatea biroului, întocmește și urmărește realizarea programelor</w:t>
      </w:r>
      <w:r w:rsidR="00D87A55" w:rsidRPr="00FE7471">
        <w:rPr>
          <w:rFonts w:ascii="Trebuchet MS" w:hAnsi="Trebuchet MS"/>
          <w:bCs/>
          <w:lang w:val="pt-BR"/>
        </w:rPr>
        <w:t xml:space="preserve"> de activitate ale membrilor biroului</w:t>
      </w:r>
    </w:p>
    <w:p w14:paraId="53EA1FEF" w14:textId="17F0C933" w:rsidR="00D87A55" w:rsidRPr="00FE7471" w:rsidRDefault="00D87A55" w:rsidP="00E533B3">
      <w:pPr>
        <w:spacing w:after="120" w:line="240" w:lineRule="auto"/>
        <w:jc w:val="both"/>
        <w:rPr>
          <w:rFonts w:ascii="Trebuchet MS" w:hAnsi="Trebuchet MS"/>
          <w:bCs/>
          <w:lang w:val="pt-BR"/>
        </w:rPr>
      </w:pPr>
      <w:r w:rsidRPr="00FE7471">
        <w:rPr>
          <w:rFonts w:ascii="Trebuchet MS" w:hAnsi="Trebuchet MS"/>
          <w:bCs/>
          <w:lang w:val="pt-BR"/>
        </w:rPr>
        <w:t xml:space="preserve"> - coordonează și îndrumă activitatea de achiziții de la SGA-uri și SHI-uri</w:t>
      </w:r>
    </w:p>
    <w:p w14:paraId="6526AE12" w14:textId="3956BF69" w:rsidR="00D87A55" w:rsidRPr="00FE7471" w:rsidRDefault="00D87A55" w:rsidP="00E533B3">
      <w:pPr>
        <w:spacing w:after="120" w:line="240" w:lineRule="auto"/>
        <w:jc w:val="both"/>
        <w:rPr>
          <w:rFonts w:ascii="Trebuchet MS" w:hAnsi="Trebuchet MS"/>
          <w:bCs/>
          <w:lang w:val="pt-BR"/>
        </w:rPr>
      </w:pPr>
      <w:r w:rsidRPr="00FE7471">
        <w:rPr>
          <w:rFonts w:ascii="Trebuchet MS" w:hAnsi="Trebuchet MS"/>
          <w:bCs/>
          <w:lang w:val="pt-BR"/>
        </w:rPr>
        <w:t xml:space="preserve"> - identifică necesarul de achiziții prin centralizarea solicitărilor transmise de către subunit</w:t>
      </w:r>
      <w:r w:rsidR="00460EFA" w:rsidRPr="00FE7471">
        <w:rPr>
          <w:rFonts w:ascii="Trebuchet MS" w:hAnsi="Trebuchet MS"/>
          <w:bCs/>
          <w:lang w:val="pt-BR"/>
        </w:rPr>
        <w:t>ă</w:t>
      </w:r>
      <w:r w:rsidRPr="00FE7471">
        <w:rPr>
          <w:rFonts w:ascii="Trebuchet MS" w:hAnsi="Trebuchet MS"/>
          <w:bCs/>
          <w:lang w:val="pt-BR"/>
        </w:rPr>
        <w:t>țile și compartimentele din cadrul ABA Siret</w:t>
      </w:r>
    </w:p>
    <w:p w14:paraId="5149CD29" w14:textId="643B0788" w:rsidR="00D87A55" w:rsidRPr="00FE7471" w:rsidRDefault="00D87A55" w:rsidP="00E533B3">
      <w:pPr>
        <w:spacing w:after="120" w:line="240" w:lineRule="auto"/>
        <w:jc w:val="both"/>
        <w:rPr>
          <w:rFonts w:ascii="Trebuchet MS" w:hAnsi="Trebuchet MS"/>
          <w:bCs/>
          <w:lang w:val="pt-BR"/>
        </w:rPr>
      </w:pPr>
      <w:r w:rsidRPr="00FE7471">
        <w:rPr>
          <w:rFonts w:ascii="Trebuchet MS" w:hAnsi="Trebuchet MS"/>
          <w:bCs/>
          <w:lang w:val="pt-BR"/>
        </w:rPr>
        <w:t xml:space="preserve"> - participă la întocmirea și actualizarea Programului Anual al Achizițiilor Publice</w:t>
      </w:r>
    </w:p>
    <w:p w14:paraId="248D852E" w14:textId="66739947" w:rsidR="00D87A55" w:rsidRPr="00FE7471" w:rsidRDefault="00D87A55" w:rsidP="00E533B3">
      <w:pPr>
        <w:spacing w:after="120" w:line="240" w:lineRule="auto"/>
        <w:jc w:val="both"/>
        <w:rPr>
          <w:rFonts w:ascii="Trebuchet MS" w:hAnsi="Trebuchet MS"/>
          <w:bCs/>
          <w:lang w:val="pt-BR"/>
        </w:rPr>
      </w:pPr>
      <w:r w:rsidRPr="00FE7471">
        <w:rPr>
          <w:rFonts w:ascii="Trebuchet MS" w:hAnsi="Trebuchet MS"/>
          <w:bCs/>
          <w:lang w:val="pt-BR"/>
        </w:rPr>
        <w:t xml:space="preserve"> - actualizează sistematic baza de date creată în cadrul biroului</w:t>
      </w:r>
    </w:p>
    <w:p w14:paraId="479CD3BB" w14:textId="116DCA29" w:rsidR="00D87A55" w:rsidRPr="00FE7471" w:rsidRDefault="00D87A55" w:rsidP="00E533B3">
      <w:pPr>
        <w:spacing w:after="120" w:line="240" w:lineRule="auto"/>
        <w:jc w:val="both"/>
        <w:rPr>
          <w:rFonts w:ascii="Trebuchet MS" w:hAnsi="Trebuchet MS"/>
          <w:bCs/>
          <w:lang w:val="pt-BR"/>
        </w:rPr>
      </w:pPr>
      <w:r w:rsidRPr="00FE7471">
        <w:rPr>
          <w:rFonts w:ascii="Trebuchet MS" w:hAnsi="Trebuchet MS"/>
          <w:bCs/>
          <w:lang w:val="pt-BR"/>
        </w:rPr>
        <w:lastRenderedPageBreak/>
        <w:t xml:space="preserve"> - elaborează documentații de atribuirte, inițiază proceduri de atribuire a contractelor  de achiziție publică conform legislației în domeniu și asigură secretariatul comisiilor desemnate cu evaluarea ofertelor</w:t>
      </w:r>
    </w:p>
    <w:p w14:paraId="7BCC2BA8" w14:textId="4FF9E055" w:rsidR="00D87A55" w:rsidRPr="00FE7471" w:rsidRDefault="00D87A55" w:rsidP="00E533B3">
      <w:pPr>
        <w:spacing w:after="120" w:line="240" w:lineRule="auto"/>
        <w:jc w:val="both"/>
        <w:rPr>
          <w:rFonts w:ascii="Trebuchet MS" w:hAnsi="Trebuchet MS"/>
          <w:bCs/>
          <w:lang w:val="pt-BR"/>
        </w:rPr>
      </w:pPr>
      <w:r w:rsidRPr="00FE7471">
        <w:rPr>
          <w:rFonts w:ascii="Trebuchet MS" w:hAnsi="Trebuchet MS"/>
          <w:bCs/>
          <w:lang w:val="pt-BR"/>
        </w:rPr>
        <w:t xml:space="preserve"> - derulează, respectiv participă la evaluarea ofertelor în cadrul procedurilor</w:t>
      </w:r>
      <w:r w:rsidR="00460EFA" w:rsidRPr="00FE7471">
        <w:rPr>
          <w:rFonts w:ascii="Trebuchet MS" w:hAnsi="Trebuchet MS"/>
          <w:bCs/>
          <w:lang w:val="pt-BR"/>
        </w:rPr>
        <w:t xml:space="preserve"> </w:t>
      </w:r>
      <w:r w:rsidRPr="00FE7471">
        <w:rPr>
          <w:rFonts w:ascii="Trebuchet MS" w:hAnsi="Trebuchet MS"/>
          <w:bCs/>
          <w:lang w:val="pt-BR"/>
        </w:rPr>
        <w:t>de achiziție publică pentru care are nominalizare</w:t>
      </w:r>
    </w:p>
    <w:p w14:paraId="238CEF8D" w14:textId="535B7571" w:rsidR="00D87A55" w:rsidRPr="00FE7471" w:rsidRDefault="00D87A55" w:rsidP="00E533B3">
      <w:pPr>
        <w:spacing w:after="120" w:line="240" w:lineRule="auto"/>
        <w:jc w:val="both"/>
        <w:rPr>
          <w:rFonts w:ascii="Trebuchet MS" w:hAnsi="Trebuchet MS"/>
          <w:bCs/>
          <w:lang w:val="pt-BR"/>
        </w:rPr>
      </w:pPr>
      <w:r w:rsidRPr="00FE7471">
        <w:rPr>
          <w:rFonts w:ascii="Trebuchet MS" w:hAnsi="Trebuchet MS"/>
          <w:bCs/>
          <w:lang w:val="pt-BR"/>
        </w:rPr>
        <w:t xml:space="preserve"> - întocmește și transmite la Consiliul Național de Soluționare a Contestațiilor dosarele și punctele de vedere cu privire la contestațiile ce au fost formulate în cadrul procedurilor de atribuire pe care le derulează</w:t>
      </w:r>
    </w:p>
    <w:p w14:paraId="4F5D8F9E" w14:textId="401FF7C4" w:rsidR="00D87A55" w:rsidRPr="00FE7471" w:rsidRDefault="00D87A55" w:rsidP="00E533B3">
      <w:pPr>
        <w:spacing w:after="120" w:line="240" w:lineRule="auto"/>
        <w:jc w:val="both"/>
        <w:rPr>
          <w:rFonts w:ascii="Trebuchet MS" w:hAnsi="Trebuchet MS"/>
          <w:bCs/>
          <w:lang w:val="pt-BR"/>
        </w:rPr>
      </w:pPr>
      <w:r w:rsidRPr="00FE7471">
        <w:rPr>
          <w:rFonts w:ascii="Trebuchet MS" w:hAnsi="Trebuchet MS"/>
          <w:bCs/>
          <w:lang w:val="pt-BR"/>
        </w:rPr>
        <w:t xml:space="preserve"> - întocmește dosarul achiziției publice cu toate documentele și înregistrările create și asigură păstrarea tuturor dosarelor pentru a putea fi puse la dispoziția organelor abilitate</w:t>
      </w:r>
    </w:p>
    <w:p w14:paraId="76B5501B" w14:textId="721EADC0" w:rsidR="00D87A55" w:rsidRPr="00FE7471" w:rsidRDefault="00D87A55" w:rsidP="00E533B3">
      <w:pPr>
        <w:spacing w:after="120" w:line="240" w:lineRule="auto"/>
        <w:jc w:val="both"/>
        <w:rPr>
          <w:rFonts w:ascii="Trebuchet MS" w:hAnsi="Trebuchet MS"/>
          <w:bCs/>
          <w:lang w:val="pt-BR"/>
        </w:rPr>
      </w:pPr>
      <w:r w:rsidRPr="00FE7471">
        <w:rPr>
          <w:rFonts w:ascii="Trebuchet MS" w:hAnsi="Trebuchet MS"/>
          <w:bCs/>
          <w:lang w:val="pt-BR"/>
        </w:rPr>
        <w:t xml:space="preserve"> - întocmește contractele de achiziție publică ce s-au atribuit în urma finalizării procedurilor de achiziție publică/achizițiilor directe pe care le derulează</w:t>
      </w:r>
    </w:p>
    <w:p w14:paraId="37A939E4" w14:textId="7EE0CE97" w:rsidR="00D87A55" w:rsidRPr="00FE7471" w:rsidRDefault="00D87A55" w:rsidP="00E533B3">
      <w:pPr>
        <w:spacing w:after="120" w:line="240" w:lineRule="auto"/>
        <w:jc w:val="both"/>
        <w:rPr>
          <w:rFonts w:ascii="Trebuchet MS" w:hAnsi="Trebuchet MS"/>
          <w:bCs/>
          <w:lang w:val="pt-BR"/>
        </w:rPr>
      </w:pPr>
      <w:r w:rsidRPr="00FE7471">
        <w:rPr>
          <w:rFonts w:ascii="Trebuchet MS" w:hAnsi="Trebuchet MS"/>
          <w:bCs/>
          <w:lang w:val="pt-BR"/>
        </w:rPr>
        <w:t xml:space="preserve"> - întocmește actele adiționale aferente contractelor de achiziție publică atribuite în urma derulării procedurilor de achiziție publică</w:t>
      </w:r>
    </w:p>
    <w:p w14:paraId="1DFC9B5C" w14:textId="257100B5" w:rsidR="00D87A55" w:rsidRPr="00FE7471" w:rsidRDefault="00D87A55" w:rsidP="00E533B3">
      <w:pPr>
        <w:spacing w:after="120" w:line="240" w:lineRule="auto"/>
        <w:jc w:val="both"/>
        <w:rPr>
          <w:rFonts w:ascii="Trebuchet MS" w:hAnsi="Trebuchet MS"/>
          <w:bCs/>
          <w:lang w:val="pt-BR"/>
        </w:rPr>
      </w:pPr>
      <w:r w:rsidRPr="00FE7471">
        <w:rPr>
          <w:rFonts w:ascii="Trebuchet MS" w:hAnsi="Trebuchet MS"/>
          <w:bCs/>
          <w:lang w:val="pt-BR"/>
        </w:rPr>
        <w:t xml:space="preserve"> - contribuie la îndeplinirea obligațiilor referitoare </w:t>
      </w:r>
      <w:r w:rsidR="00E1419B" w:rsidRPr="00FE7471">
        <w:rPr>
          <w:rFonts w:ascii="Trebuchet MS" w:hAnsi="Trebuchet MS"/>
          <w:bCs/>
          <w:lang w:val="pt-BR"/>
        </w:rPr>
        <w:t>la asigurarea transparenței atribuirii contractelor de achiziție publică în concordanță cu prevederile legislației în vigoare</w:t>
      </w:r>
    </w:p>
    <w:p w14:paraId="07E8BF03" w14:textId="267C8A3C" w:rsidR="00E1419B" w:rsidRPr="00FE7471" w:rsidRDefault="00460EFA" w:rsidP="00E533B3">
      <w:pPr>
        <w:spacing w:after="120" w:line="240" w:lineRule="auto"/>
        <w:jc w:val="both"/>
        <w:rPr>
          <w:rFonts w:ascii="Trebuchet MS" w:hAnsi="Trebuchet MS"/>
          <w:bCs/>
          <w:lang w:val="pt-BR"/>
        </w:rPr>
      </w:pPr>
      <w:r w:rsidRPr="00FE7471">
        <w:rPr>
          <w:rFonts w:ascii="Trebuchet MS" w:hAnsi="Trebuchet MS"/>
          <w:bCs/>
          <w:lang w:val="pt-BR"/>
        </w:rPr>
        <w:t xml:space="preserve"> - a</w:t>
      </w:r>
      <w:r w:rsidR="00E1419B" w:rsidRPr="00FE7471">
        <w:rPr>
          <w:rFonts w:ascii="Trebuchet MS" w:hAnsi="Trebuchet MS"/>
          <w:bCs/>
          <w:lang w:val="pt-BR"/>
        </w:rPr>
        <w:t>sigură publicare anunțurilor de atribuire in Sistemul electronic al Achizițiilor Publice (SEAP)</w:t>
      </w:r>
    </w:p>
    <w:p w14:paraId="6699C3BA" w14:textId="11481E85" w:rsidR="00E1419B" w:rsidRPr="00FE7471" w:rsidRDefault="00E1419B" w:rsidP="00E533B3">
      <w:pPr>
        <w:spacing w:after="120" w:line="240" w:lineRule="auto"/>
        <w:jc w:val="both"/>
        <w:rPr>
          <w:rFonts w:ascii="Trebuchet MS" w:hAnsi="Trebuchet MS"/>
          <w:bCs/>
          <w:lang w:val="pt-BR"/>
        </w:rPr>
      </w:pPr>
      <w:r w:rsidRPr="00FE7471">
        <w:rPr>
          <w:rFonts w:ascii="Trebuchet MS" w:hAnsi="Trebuchet MS"/>
          <w:bCs/>
          <w:lang w:val="pt-BR"/>
        </w:rPr>
        <w:t xml:space="preserve"> - realizează achiziții directe prin intermediul Catalogului Electronic</w:t>
      </w:r>
    </w:p>
    <w:p w14:paraId="045378A6" w14:textId="4CAEF628" w:rsidR="00E1419B" w:rsidRPr="00FE7471" w:rsidRDefault="00E1419B" w:rsidP="00E533B3">
      <w:pPr>
        <w:spacing w:after="120" w:line="240" w:lineRule="auto"/>
        <w:jc w:val="both"/>
        <w:rPr>
          <w:rFonts w:ascii="Trebuchet MS" w:hAnsi="Trebuchet MS"/>
          <w:bCs/>
          <w:lang w:val="pt-BR"/>
        </w:rPr>
      </w:pPr>
      <w:r w:rsidRPr="00FE7471">
        <w:rPr>
          <w:rFonts w:ascii="Trebuchet MS" w:hAnsi="Trebuchet MS"/>
          <w:bCs/>
          <w:lang w:val="pt-BR"/>
        </w:rPr>
        <w:t xml:space="preserve"> - participă la realizarea Raportărilor privind contractele de achiziție publică atribuite de către ABA Siret</w:t>
      </w:r>
    </w:p>
    <w:p w14:paraId="33B66D5C" w14:textId="1C39716D" w:rsidR="00E1419B" w:rsidRPr="00FE7471" w:rsidRDefault="00E1419B" w:rsidP="00E533B3">
      <w:pPr>
        <w:spacing w:after="120" w:line="240" w:lineRule="auto"/>
        <w:jc w:val="both"/>
        <w:rPr>
          <w:rFonts w:ascii="Trebuchet MS" w:hAnsi="Trebuchet MS"/>
          <w:bCs/>
          <w:lang w:val="pt-BR"/>
        </w:rPr>
      </w:pPr>
      <w:r w:rsidRPr="00FE7471">
        <w:rPr>
          <w:rFonts w:ascii="Trebuchet MS" w:hAnsi="Trebuchet MS"/>
          <w:bCs/>
          <w:lang w:val="pt-BR"/>
        </w:rPr>
        <w:t xml:space="preserve"> - întocmește și transmite răspunsuri la toate situațiile/adresele/raportările/punctele de vedere solicitate de A.N. Apele Române, A.N.A.P. etc</w:t>
      </w:r>
    </w:p>
    <w:p w14:paraId="78A4C3DB" w14:textId="5AE10235" w:rsidR="00870731" w:rsidRPr="00FE7471" w:rsidRDefault="00870731" w:rsidP="007B0EED">
      <w:pPr>
        <w:spacing w:after="0" w:line="240" w:lineRule="auto"/>
        <w:ind w:right="-247"/>
        <w:jc w:val="both"/>
        <w:rPr>
          <w:rFonts w:ascii="Trebuchet MS" w:hAnsi="Trebuchet MS" w:cs="Arial"/>
          <w:color w:val="C00000"/>
        </w:rPr>
      </w:pPr>
    </w:p>
    <w:p w14:paraId="34A0E640" w14:textId="12991319" w:rsidR="00FA2C2F" w:rsidRPr="00FE7471" w:rsidRDefault="00735B18" w:rsidP="00735B18">
      <w:pPr>
        <w:jc w:val="both"/>
        <w:rPr>
          <w:rFonts w:ascii="Trebuchet MS" w:hAnsi="Trebuchet MS" w:cs="Arial"/>
        </w:rPr>
      </w:pPr>
      <w:r w:rsidRPr="00FE7471">
        <w:rPr>
          <w:rFonts w:ascii="Trebuchet MS" w:hAnsi="Trebuchet MS" w:cs="Arial"/>
        </w:rPr>
        <w:t>Informaţii suplimentare se pot obţine la sediul sediul ABA Siret din strada Cuza-Voda nr.1, Bacău, jud. Bacău sau la numărul de telefon 0234541646, interior 146, persoană de contact: Irina Florescu - secretar comisie de concurs şi comisie de soluţionare a contestaţiilor.</w:t>
      </w:r>
    </w:p>
    <w:bookmarkEnd w:id="0"/>
    <w:p w14:paraId="3ECE8E6A" w14:textId="77777777" w:rsidR="003F7972" w:rsidRDefault="003F7972" w:rsidP="00C83C58">
      <w:pPr>
        <w:spacing w:after="0"/>
        <w:jc w:val="both"/>
        <w:rPr>
          <w:rFonts w:ascii="Arial" w:hAnsi="Arial" w:cs="Arial"/>
          <w:b/>
        </w:rPr>
      </w:pPr>
    </w:p>
    <w:p w14:paraId="6C8D318E" w14:textId="77777777" w:rsidR="00C83C58" w:rsidRPr="003F7972" w:rsidRDefault="00C83C58" w:rsidP="00C83C58">
      <w:pPr>
        <w:spacing w:after="0"/>
        <w:jc w:val="both"/>
        <w:rPr>
          <w:rFonts w:ascii="Arial" w:hAnsi="Arial" w:cs="Arial"/>
          <w:b/>
        </w:rPr>
      </w:pPr>
      <w:r w:rsidRPr="003F7972">
        <w:rPr>
          <w:rFonts w:ascii="Arial" w:hAnsi="Arial" w:cs="Arial"/>
          <w:b/>
        </w:rPr>
        <w:t>DIRECTOR</w:t>
      </w:r>
    </w:p>
    <w:p w14:paraId="23D244E3" w14:textId="157E731C" w:rsidR="00C83C58" w:rsidRPr="003F7972" w:rsidRDefault="00C83C58" w:rsidP="00C83C58">
      <w:pPr>
        <w:spacing w:after="0"/>
        <w:jc w:val="both"/>
        <w:rPr>
          <w:rFonts w:ascii="Arial" w:hAnsi="Arial" w:cs="Arial"/>
          <w:b/>
        </w:rPr>
      </w:pPr>
      <w:r w:rsidRPr="003F7972">
        <w:rPr>
          <w:rFonts w:ascii="Arial" w:hAnsi="Arial" w:cs="Arial"/>
          <w:b/>
        </w:rPr>
        <w:t>Drd.ing.ec. Relu ADAM</w:t>
      </w:r>
    </w:p>
    <w:p w14:paraId="54A982A5" w14:textId="77777777" w:rsidR="00C83C58" w:rsidRPr="003F7972" w:rsidRDefault="00C83C58" w:rsidP="00C83C58">
      <w:pPr>
        <w:jc w:val="both"/>
        <w:rPr>
          <w:rFonts w:ascii="Arial" w:hAnsi="Arial" w:cs="Arial"/>
        </w:rPr>
      </w:pPr>
    </w:p>
    <w:p w14:paraId="78230D9D" w14:textId="77777777" w:rsidR="00C83C58" w:rsidRPr="003039F6" w:rsidRDefault="00C83C58" w:rsidP="00C83C58">
      <w:pPr>
        <w:jc w:val="both"/>
        <w:rPr>
          <w:rFonts w:ascii="Arial" w:hAnsi="Arial" w:cs="Arial"/>
          <w:sz w:val="24"/>
          <w:szCs w:val="24"/>
        </w:rPr>
      </w:pPr>
    </w:p>
    <w:p w14:paraId="0605C70A" w14:textId="77777777" w:rsidR="00C83C58" w:rsidRPr="003F7972" w:rsidRDefault="00C83C58" w:rsidP="00C83C58">
      <w:pPr>
        <w:spacing w:after="0"/>
        <w:jc w:val="both"/>
        <w:rPr>
          <w:rFonts w:ascii="Arial" w:hAnsi="Arial" w:cs="Arial"/>
        </w:rPr>
      </w:pPr>
      <w:r w:rsidRPr="003F7972">
        <w:rPr>
          <w:rFonts w:ascii="Arial" w:hAnsi="Arial" w:cs="Arial"/>
        </w:rPr>
        <w:t>Șef Serv. R.U.R.P.A.</w:t>
      </w:r>
    </w:p>
    <w:p w14:paraId="50124E42" w14:textId="2F12C886" w:rsidR="00C83C58" w:rsidRPr="003F7972" w:rsidRDefault="00C83C58" w:rsidP="00C83C58">
      <w:pPr>
        <w:spacing w:after="0"/>
        <w:jc w:val="both"/>
        <w:rPr>
          <w:rFonts w:ascii="Arial" w:hAnsi="Arial" w:cs="Arial"/>
        </w:rPr>
      </w:pPr>
      <w:r w:rsidRPr="003F7972">
        <w:rPr>
          <w:rFonts w:ascii="Arial" w:hAnsi="Arial" w:cs="Arial"/>
        </w:rPr>
        <w:t>Ing. Ioan TĂNASĂ</w:t>
      </w:r>
    </w:p>
    <w:p w14:paraId="7638B274" w14:textId="77777777" w:rsidR="00C83C58" w:rsidRPr="003F7972" w:rsidRDefault="00C83C58" w:rsidP="00C83C58">
      <w:pPr>
        <w:spacing w:after="0"/>
        <w:jc w:val="both"/>
        <w:rPr>
          <w:rFonts w:ascii="Arial" w:hAnsi="Arial" w:cs="Arial"/>
        </w:rPr>
      </w:pPr>
    </w:p>
    <w:p w14:paraId="73CE3B70" w14:textId="77777777" w:rsidR="00C83C58" w:rsidRPr="003F7972" w:rsidRDefault="00C83C58" w:rsidP="00C83C58">
      <w:pPr>
        <w:spacing w:after="0"/>
        <w:jc w:val="both"/>
        <w:rPr>
          <w:rFonts w:ascii="Arial" w:hAnsi="Arial" w:cs="Arial"/>
        </w:rPr>
      </w:pPr>
    </w:p>
    <w:p w14:paraId="69510FC4" w14:textId="77777777" w:rsidR="00C83C58" w:rsidRPr="003F7972" w:rsidRDefault="00C83C58" w:rsidP="00C83C58">
      <w:pPr>
        <w:spacing w:after="0"/>
        <w:jc w:val="both"/>
        <w:rPr>
          <w:rFonts w:ascii="Arial" w:hAnsi="Arial" w:cs="Arial"/>
        </w:rPr>
      </w:pPr>
      <w:r w:rsidRPr="003F7972">
        <w:rPr>
          <w:rFonts w:ascii="Arial" w:hAnsi="Arial" w:cs="Arial"/>
        </w:rPr>
        <w:t>Întocmit – SECRETAR COMISIE CONCURS</w:t>
      </w:r>
    </w:p>
    <w:p w14:paraId="7A9EB74B" w14:textId="03EFC4FE" w:rsidR="00735B18" w:rsidRPr="00266C11" w:rsidRDefault="00C83C58" w:rsidP="00266C11">
      <w:pPr>
        <w:spacing w:after="0"/>
        <w:jc w:val="both"/>
        <w:rPr>
          <w:rFonts w:ascii="Arial" w:hAnsi="Arial" w:cs="Arial"/>
        </w:rPr>
      </w:pPr>
      <w:r w:rsidRPr="003F7972">
        <w:rPr>
          <w:rFonts w:ascii="Arial" w:hAnsi="Arial" w:cs="Arial"/>
        </w:rPr>
        <w:t>Insp. RU Irina FLORESCU</w:t>
      </w:r>
    </w:p>
    <w:sectPr w:rsidR="00735B18" w:rsidRPr="00266C11" w:rsidSect="00904658">
      <w:headerReference w:type="default" r:id="rId9"/>
      <w:footerReference w:type="default" r:id="rId10"/>
      <w:headerReference w:type="first" r:id="rId11"/>
      <w:footerReference w:type="first" r:id="rId12"/>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25453" w14:textId="77777777" w:rsidR="00676077" w:rsidRDefault="00676077" w:rsidP="00143ACD">
      <w:pPr>
        <w:spacing w:after="0" w:line="240" w:lineRule="auto"/>
      </w:pPr>
      <w:r>
        <w:separator/>
      </w:r>
    </w:p>
  </w:endnote>
  <w:endnote w:type="continuationSeparator" w:id="0">
    <w:p w14:paraId="7AE2A9A1" w14:textId="77777777" w:rsidR="00676077" w:rsidRDefault="0067607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Tahoma"/>
    <w:charset w:val="EE"/>
    <w:family w:val="swiss"/>
    <w:pitch w:val="variable"/>
    <w:sig w:usb0="00000001"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szCs w:val="16"/>
        <w14:ligatures w14:val="standardContextual"/>
      </w:rPr>
      <w:id w:val="-1383481655"/>
      <w:docPartObj>
        <w:docPartGallery w:val="Page Numbers (Bottom of Page)"/>
        <w:docPartUnique/>
      </w:docPartObj>
    </w:sdtPr>
    <w:sdtEndPr/>
    <w:sdtContent>
      <w:sdt>
        <w:sdtPr>
          <w:rPr>
            <w:rFonts w:ascii="Trebuchet MS" w:hAnsi="Trebuchet MS"/>
            <w:sz w:val="16"/>
            <w:szCs w:val="16"/>
            <w14:ligatures w14:val="standardContextual"/>
          </w:rPr>
          <w:id w:val="-1951085072"/>
          <w:docPartObj>
            <w:docPartGallery w:val="Page Numbers (Top of Page)"/>
            <w:docPartUnique/>
          </w:docPartObj>
        </w:sdtPr>
        <w:sdtEnd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904658" w:rsidRPr="00904658" w14:paraId="4FCFECFB" w14:textId="77777777" w:rsidTr="00713534">
              <w:trPr>
                <w:jc w:val="center"/>
              </w:trPr>
              <w:tc>
                <w:tcPr>
                  <w:tcW w:w="6660" w:type="dxa"/>
                </w:tcPr>
                <w:p w14:paraId="6395FDF7" w14:textId="77777777" w:rsidR="00904658" w:rsidRPr="00904658" w:rsidRDefault="00904658" w:rsidP="00904658">
                  <w:pPr>
                    <w:pStyle w:val="Footer"/>
                    <w:spacing w:line="276" w:lineRule="auto"/>
                    <w:rPr>
                      <w:rFonts w:ascii="Trebuchet MS" w:hAnsi="Trebuchet MS" w:cs="Arial"/>
                      <w:b/>
                      <w:sz w:val="16"/>
                      <w:szCs w:val="16"/>
                    </w:rPr>
                  </w:pPr>
                  <w:r w:rsidRPr="00904658">
                    <w:rPr>
                      <w:rFonts w:ascii="Trebuchet MS" w:hAnsi="Trebuchet MS" w:cs="Arial"/>
                      <w:b/>
                      <w:sz w:val="16"/>
                      <w:szCs w:val="16"/>
                    </w:rPr>
                    <w:t>Adresa de corespondență</w:t>
                  </w:r>
                </w:p>
                <w:p w14:paraId="0C3CC992" w14:textId="77777777" w:rsidR="00904658" w:rsidRPr="00904658" w:rsidRDefault="00904658" w:rsidP="00904658">
                  <w:pPr>
                    <w:pStyle w:val="Footer"/>
                    <w:spacing w:line="276" w:lineRule="auto"/>
                    <w:rPr>
                      <w:rFonts w:ascii="Trebuchet MS" w:hAnsi="Trebuchet MS" w:cs="Arial"/>
                      <w:b/>
                      <w:sz w:val="16"/>
                      <w:szCs w:val="16"/>
                    </w:rPr>
                  </w:pPr>
                  <w:r w:rsidRPr="00904658">
                    <w:rPr>
                      <w:rFonts w:ascii="Trebuchet MS" w:hAnsi="Trebuchet MS" w:cs="Arial"/>
                      <w:sz w:val="16"/>
                      <w:szCs w:val="16"/>
                    </w:rPr>
                    <w:t>str. Cuza Vodă, nr. 1, Cod Poștal 600274, Bacău, jud. Bacău</w:t>
                  </w:r>
                </w:p>
                <w:p w14:paraId="130D9B8A" w14:textId="77777777" w:rsidR="00904658" w:rsidRPr="00904658" w:rsidRDefault="00904658" w:rsidP="00904658">
                  <w:pPr>
                    <w:pStyle w:val="Footer"/>
                    <w:spacing w:line="276" w:lineRule="auto"/>
                    <w:rPr>
                      <w:rFonts w:ascii="Trebuchet MS" w:hAnsi="Trebuchet MS" w:cs="Arial"/>
                      <w:sz w:val="16"/>
                      <w:szCs w:val="16"/>
                    </w:rPr>
                  </w:pPr>
                  <w:r w:rsidRPr="00904658">
                    <w:rPr>
                      <w:rFonts w:ascii="Trebuchet MS" w:hAnsi="Trebuchet MS" w:cs="Arial"/>
                      <w:sz w:val="16"/>
                      <w:szCs w:val="16"/>
                    </w:rPr>
                    <w:t>Tel: +4 0234 541 646 | Dispecerat: +4 0234 515 466</w:t>
                  </w:r>
                </w:p>
                <w:p w14:paraId="0C14CB23" w14:textId="77777777" w:rsidR="00904658" w:rsidRPr="00904658" w:rsidRDefault="00904658" w:rsidP="00904658">
                  <w:pPr>
                    <w:pStyle w:val="Footer"/>
                    <w:tabs>
                      <w:tab w:val="clear" w:pos="4513"/>
                      <w:tab w:val="clear" w:pos="9026"/>
                      <w:tab w:val="right" w:pos="6444"/>
                    </w:tabs>
                    <w:spacing w:line="276" w:lineRule="auto"/>
                    <w:rPr>
                      <w:rFonts w:ascii="Trebuchet MS" w:hAnsi="Trebuchet MS" w:cs="Arial"/>
                      <w:sz w:val="16"/>
                      <w:szCs w:val="16"/>
                    </w:rPr>
                  </w:pPr>
                  <w:r w:rsidRPr="00904658">
                    <w:rPr>
                      <w:rFonts w:ascii="Trebuchet MS" w:hAnsi="Trebuchet MS" w:cs="Arial"/>
                      <w:sz w:val="16"/>
                      <w:szCs w:val="16"/>
                    </w:rPr>
                    <w:t>Fax: +4 0234 510 050 | +4 0234 515 797</w:t>
                  </w:r>
                  <w:r w:rsidRPr="00904658">
                    <w:rPr>
                      <w:rFonts w:ascii="Trebuchet MS" w:hAnsi="Trebuchet MS" w:cs="Arial"/>
                      <w:sz w:val="16"/>
                      <w:szCs w:val="16"/>
                    </w:rPr>
                    <w:tab/>
                  </w:r>
                </w:p>
                <w:p w14:paraId="14C1B491" w14:textId="77777777" w:rsidR="00904658" w:rsidRPr="00904658" w:rsidRDefault="00904658" w:rsidP="00904658">
                  <w:pPr>
                    <w:pStyle w:val="Footer"/>
                    <w:spacing w:line="276" w:lineRule="auto"/>
                    <w:rPr>
                      <w:rFonts w:ascii="Trebuchet MS" w:hAnsi="Trebuchet MS" w:cs="Arial"/>
                      <w:sz w:val="16"/>
                      <w:szCs w:val="16"/>
                    </w:rPr>
                  </w:pPr>
                  <w:r w:rsidRPr="00904658">
                    <w:rPr>
                      <w:rFonts w:ascii="Trebuchet MS" w:hAnsi="Trebuchet MS" w:cs="Arial"/>
                      <w:sz w:val="16"/>
                      <w:szCs w:val="16"/>
                    </w:rPr>
                    <w:t xml:space="preserve">Email: </w:t>
                  </w:r>
                  <w:hyperlink r:id="rId1" w:history="1">
                    <w:r w:rsidRPr="00904658">
                      <w:rPr>
                        <w:rStyle w:val="Hyperlink"/>
                        <w:rFonts w:ascii="Trebuchet MS" w:hAnsi="Trebuchet MS" w:cs="Arial"/>
                        <w:sz w:val="16"/>
                        <w:szCs w:val="16"/>
                      </w:rPr>
                      <w:t>dispecer@das.rowater.ro</w:t>
                    </w:r>
                  </w:hyperlink>
                </w:p>
              </w:tc>
              <w:tc>
                <w:tcPr>
                  <w:tcW w:w="4410" w:type="dxa"/>
                </w:tcPr>
                <w:p w14:paraId="6638D0A7" w14:textId="77777777" w:rsidR="00904658" w:rsidRPr="00904658" w:rsidRDefault="00904658" w:rsidP="00904658">
                  <w:pPr>
                    <w:pStyle w:val="Footer"/>
                    <w:spacing w:line="276" w:lineRule="auto"/>
                    <w:jc w:val="right"/>
                    <w:rPr>
                      <w:rFonts w:ascii="Trebuchet MS" w:hAnsi="Trebuchet MS" w:cs="Arial"/>
                      <w:sz w:val="16"/>
                      <w:szCs w:val="16"/>
                    </w:rPr>
                  </w:pPr>
                  <w:r w:rsidRPr="00904658">
                    <w:rPr>
                      <w:rFonts w:ascii="Trebuchet MS" w:hAnsi="Trebuchet MS" w:cs="Arial"/>
                      <w:sz w:val="16"/>
                      <w:szCs w:val="16"/>
                    </w:rPr>
                    <w:t xml:space="preserve">Cod Fiscal: RO 18264854 / 06.01.2006 </w:t>
                  </w:r>
                </w:p>
                <w:p w14:paraId="2CA9766E" w14:textId="77777777" w:rsidR="00904658" w:rsidRPr="00904658" w:rsidRDefault="00904658" w:rsidP="00904658">
                  <w:pPr>
                    <w:pStyle w:val="Footer"/>
                    <w:spacing w:line="276" w:lineRule="auto"/>
                    <w:jc w:val="right"/>
                    <w:rPr>
                      <w:rFonts w:ascii="Trebuchet MS" w:hAnsi="Trebuchet MS" w:cs="Arial"/>
                      <w:sz w:val="16"/>
                      <w:szCs w:val="16"/>
                    </w:rPr>
                  </w:pPr>
                  <w:r w:rsidRPr="00904658">
                    <w:rPr>
                      <w:rFonts w:ascii="Trebuchet MS" w:hAnsi="Trebuchet MS" w:cs="Arial"/>
                      <w:sz w:val="16"/>
                      <w:szCs w:val="16"/>
                    </w:rPr>
                    <w:t>33839263 / 25.11.2014</w:t>
                  </w:r>
                  <w:r w:rsidRPr="00904658">
                    <w:rPr>
                      <w:rFonts w:ascii="Trebuchet MS" w:hAnsi="Trebuchet MS" w:cs="Arial"/>
                      <w:sz w:val="16"/>
                      <w:szCs w:val="16"/>
                    </w:rPr>
                    <w:br/>
                    <w:t>Cod IBAN: RO69 TREZ 0615 0220 1X01 3928</w:t>
                  </w:r>
                </w:p>
                <w:p w14:paraId="7C3112AE" w14:textId="77777777" w:rsidR="00904658" w:rsidRPr="00904658" w:rsidRDefault="00904658" w:rsidP="00904658">
                  <w:pPr>
                    <w:pStyle w:val="Footer"/>
                    <w:spacing w:line="276" w:lineRule="auto"/>
                    <w:jc w:val="right"/>
                    <w:rPr>
                      <w:rFonts w:ascii="Trebuchet MS" w:hAnsi="Trebuchet MS" w:cs="Arial"/>
                      <w:sz w:val="16"/>
                      <w:szCs w:val="16"/>
                    </w:rPr>
                  </w:pPr>
                </w:p>
                <w:p w14:paraId="01A68A50" w14:textId="77777777" w:rsidR="00904658" w:rsidRPr="00904658" w:rsidRDefault="00904658" w:rsidP="00904658">
                  <w:pPr>
                    <w:pStyle w:val="Footer"/>
                    <w:spacing w:line="276" w:lineRule="auto"/>
                    <w:jc w:val="right"/>
                    <w:rPr>
                      <w:rFonts w:ascii="Trebuchet MS" w:hAnsi="Trebuchet MS" w:cs="Arial"/>
                      <w:sz w:val="16"/>
                      <w:szCs w:val="16"/>
                    </w:rPr>
                  </w:pPr>
                  <w:r w:rsidRPr="00904658">
                    <w:rPr>
                      <w:rFonts w:ascii="Trebuchet MS" w:hAnsi="Trebuchet MS" w:cs="Arial"/>
                      <w:sz w:val="16"/>
                      <w:szCs w:val="16"/>
                    </w:rPr>
                    <w:t xml:space="preserve">Pagina </w:t>
                  </w:r>
                  <w:r w:rsidRPr="00904658">
                    <w:rPr>
                      <w:rFonts w:ascii="Trebuchet MS" w:hAnsi="Trebuchet MS" w:cs="Arial"/>
                      <w:b/>
                      <w:bCs/>
                      <w:sz w:val="16"/>
                      <w:szCs w:val="16"/>
                    </w:rPr>
                    <w:fldChar w:fldCharType="begin"/>
                  </w:r>
                  <w:r w:rsidRPr="00904658">
                    <w:rPr>
                      <w:rFonts w:ascii="Trebuchet MS" w:hAnsi="Trebuchet MS" w:cs="Arial"/>
                      <w:b/>
                      <w:bCs/>
                      <w:sz w:val="16"/>
                      <w:szCs w:val="16"/>
                    </w:rPr>
                    <w:instrText>PAGE  \* Arabic  \* MERGEFORMAT</w:instrText>
                  </w:r>
                  <w:r w:rsidRPr="00904658">
                    <w:rPr>
                      <w:rFonts w:ascii="Trebuchet MS" w:hAnsi="Trebuchet MS" w:cs="Arial"/>
                      <w:b/>
                      <w:bCs/>
                      <w:sz w:val="16"/>
                      <w:szCs w:val="16"/>
                    </w:rPr>
                    <w:fldChar w:fldCharType="separate"/>
                  </w:r>
                  <w:r w:rsidR="000C025A">
                    <w:rPr>
                      <w:rFonts w:ascii="Trebuchet MS" w:hAnsi="Trebuchet MS" w:cs="Arial"/>
                      <w:b/>
                      <w:bCs/>
                      <w:noProof/>
                      <w:sz w:val="16"/>
                      <w:szCs w:val="16"/>
                    </w:rPr>
                    <w:t>6</w:t>
                  </w:r>
                  <w:r w:rsidRPr="00904658">
                    <w:rPr>
                      <w:rFonts w:ascii="Trebuchet MS" w:hAnsi="Trebuchet MS" w:cs="Arial"/>
                      <w:b/>
                      <w:bCs/>
                      <w:sz w:val="16"/>
                      <w:szCs w:val="16"/>
                    </w:rPr>
                    <w:fldChar w:fldCharType="end"/>
                  </w:r>
                  <w:r w:rsidRPr="00904658">
                    <w:rPr>
                      <w:rFonts w:ascii="Trebuchet MS" w:hAnsi="Trebuchet MS" w:cs="Arial"/>
                      <w:sz w:val="16"/>
                      <w:szCs w:val="16"/>
                    </w:rPr>
                    <w:t>/</w:t>
                  </w:r>
                  <w:r w:rsidRPr="00904658">
                    <w:rPr>
                      <w:rFonts w:ascii="Trebuchet MS" w:hAnsi="Trebuchet MS" w:cs="Arial"/>
                      <w:b/>
                      <w:bCs/>
                      <w:sz w:val="16"/>
                      <w:szCs w:val="16"/>
                    </w:rPr>
                    <w:fldChar w:fldCharType="begin"/>
                  </w:r>
                  <w:r w:rsidRPr="00904658">
                    <w:rPr>
                      <w:rFonts w:ascii="Trebuchet MS" w:hAnsi="Trebuchet MS" w:cs="Arial"/>
                      <w:b/>
                      <w:bCs/>
                      <w:sz w:val="16"/>
                      <w:szCs w:val="16"/>
                    </w:rPr>
                    <w:instrText>NUMPAGES  \* Arabic  \* MERGEFORMAT</w:instrText>
                  </w:r>
                  <w:r w:rsidRPr="00904658">
                    <w:rPr>
                      <w:rFonts w:ascii="Trebuchet MS" w:hAnsi="Trebuchet MS" w:cs="Arial"/>
                      <w:b/>
                      <w:bCs/>
                      <w:sz w:val="16"/>
                      <w:szCs w:val="16"/>
                    </w:rPr>
                    <w:fldChar w:fldCharType="separate"/>
                  </w:r>
                  <w:r w:rsidR="000C025A">
                    <w:rPr>
                      <w:rFonts w:ascii="Trebuchet MS" w:hAnsi="Trebuchet MS" w:cs="Arial"/>
                      <w:b/>
                      <w:bCs/>
                      <w:noProof/>
                      <w:sz w:val="16"/>
                      <w:szCs w:val="16"/>
                    </w:rPr>
                    <w:t>6</w:t>
                  </w:r>
                  <w:r w:rsidRPr="00904658">
                    <w:rPr>
                      <w:rFonts w:ascii="Trebuchet MS" w:hAnsi="Trebuchet MS" w:cs="Arial"/>
                      <w:b/>
                      <w:bCs/>
                      <w:sz w:val="16"/>
                      <w:szCs w:val="16"/>
                    </w:rPr>
                    <w:fldChar w:fldCharType="end"/>
                  </w:r>
                </w:p>
                <w:p w14:paraId="6D14BE28" w14:textId="77777777" w:rsidR="00904658" w:rsidRPr="00904658" w:rsidRDefault="00904658" w:rsidP="00904658">
                  <w:pPr>
                    <w:pStyle w:val="Footer"/>
                    <w:spacing w:line="276" w:lineRule="auto"/>
                    <w:jc w:val="right"/>
                    <w:rPr>
                      <w:rFonts w:ascii="Trebuchet MS" w:hAnsi="Trebuchet MS" w:cs="Arial"/>
                      <w:sz w:val="16"/>
                      <w:szCs w:val="16"/>
                    </w:rPr>
                  </w:pPr>
                </w:p>
              </w:tc>
            </w:tr>
          </w:tbl>
          <w:p w14:paraId="76C34680" w14:textId="77777777" w:rsidR="00904658" w:rsidRPr="00904658" w:rsidRDefault="00676077" w:rsidP="00904658">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szCs w:val="16"/>
        <w14:ligatures w14:val="standardContextual"/>
      </w:rPr>
      <w:id w:val="749470452"/>
      <w:docPartObj>
        <w:docPartGallery w:val="Page Numbers (Bottom of Page)"/>
        <w:docPartUnique/>
      </w:docPartObj>
    </w:sdtPr>
    <w:sdtEndPr/>
    <w:sdtContent>
      <w:sdt>
        <w:sdtPr>
          <w:rPr>
            <w:rFonts w:ascii="Trebuchet MS" w:hAnsi="Trebuchet MS"/>
            <w:sz w:val="16"/>
            <w:szCs w:val="16"/>
            <w14:ligatures w14:val="standardContextual"/>
          </w:rPr>
          <w:id w:val="-1769616900"/>
          <w:docPartObj>
            <w:docPartGallery w:val="Page Numbers (Top of Page)"/>
            <w:docPartUnique/>
          </w:docPartObj>
        </w:sdtPr>
        <w:sdtEnd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904658" w14:paraId="5D8CC96E" w14:textId="77777777" w:rsidTr="0091429A">
              <w:trPr>
                <w:jc w:val="center"/>
              </w:trPr>
              <w:tc>
                <w:tcPr>
                  <w:tcW w:w="6660" w:type="dxa"/>
                </w:tcPr>
                <w:p w14:paraId="6BE2249A" w14:textId="77777777" w:rsidR="00AF1A3B" w:rsidRPr="00904658" w:rsidRDefault="00AF1A3B" w:rsidP="00491735">
                  <w:pPr>
                    <w:pStyle w:val="Footer"/>
                    <w:spacing w:line="276" w:lineRule="auto"/>
                    <w:rPr>
                      <w:rFonts w:ascii="Trebuchet MS" w:hAnsi="Trebuchet MS" w:cs="Arial"/>
                      <w:b/>
                      <w:sz w:val="16"/>
                      <w:szCs w:val="16"/>
                    </w:rPr>
                  </w:pPr>
                  <w:r w:rsidRPr="00904658">
                    <w:rPr>
                      <w:rFonts w:ascii="Trebuchet MS" w:hAnsi="Trebuchet MS" w:cs="Arial"/>
                      <w:b/>
                      <w:sz w:val="16"/>
                      <w:szCs w:val="16"/>
                    </w:rPr>
                    <w:t>Adresa de corespondență</w:t>
                  </w:r>
                </w:p>
                <w:p w14:paraId="21A22BC4" w14:textId="77777777" w:rsidR="00E10266" w:rsidRPr="00904658" w:rsidRDefault="00E10266" w:rsidP="00E10266">
                  <w:pPr>
                    <w:pStyle w:val="Footer"/>
                    <w:spacing w:line="276" w:lineRule="auto"/>
                    <w:rPr>
                      <w:rFonts w:ascii="Trebuchet MS" w:hAnsi="Trebuchet MS" w:cs="Arial"/>
                      <w:b/>
                      <w:sz w:val="16"/>
                      <w:szCs w:val="16"/>
                    </w:rPr>
                  </w:pPr>
                  <w:r w:rsidRPr="00904658">
                    <w:rPr>
                      <w:rFonts w:ascii="Trebuchet MS" w:hAnsi="Trebuchet MS" w:cs="Arial"/>
                      <w:sz w:val="16"/>
                      <w:szCs w:val="16"/>
                    </w:rPr>
                    <w:t>str. Cuza Vodă, nr. 1, Cod Poștal 600274, Bacău, jud. Bacău</w:t>
                  </w:r>
                </w:p>
                <w:p w14:paraId="53AECA2F" w14:textId="77777777" w:rsidR="00E10266" w:rsidRPr="00904658" w:rsidRDefault="00E10266" w:rsidP="00E10266">
                  <w:pPr>
                    <w:pStyle w:val="Footer"/>
                    <w:spacing w:line="276" w:lineRule="auto"/>
                    <w:rPr>
                      <w:rFonts w:ascii="Trebuchet MS" w:hAnsi="Trebuchet MS" w:cs="Arial"/>
                      <w:sz w:val="16"/>
                      <w:szCs w:val="16"/>
                    </w:rPr>
                  </w:pPr>
                  <w:r w:rsidRPr="00904658">
                    <w:rPr>
                      <w:rFonts w:ascii="Trebuchet MS" w:hAnsi="Trebuchet MS" w:cs="Arial"/>
                      <w:sz w:val="16"/>
                      <w:szCs w:val="16"/>
                    </w:rPr>
                    <w:t>Tel: +4 0234 541 646 | Dispecerat: +4 0234 515 466</w:t>
                  </w:r>
                </w:p>
                <w:p w14:paraId="738F3D9F" w14:textId="37AF99AA" w:rsidR="00E10266" w:rsidRPr="00904658" w:rsidRDefault="00E10266" w:rsidP="00AD7234">
                  <w:pPr>
                    <w:pStyle w:val="Footer"/>
                    <w:tabs>
                      <w:tab w:val="clear" w:pos="4513"/>
                      <w:tab w:val="clear" w:pos="9026"/>
                      <w:tab w:val="right" w:pos="6444"/>
                    </w:tabs>
                    <w:spacing w:line="276" w:lineRule="auto"/>
                    <w:rPr>
                      <w:rFonts w:ascii="Trebuchet MS" w:hAnsi="Trebuchet MS" w:cs="Arial"/>
                      <w:sz w:val="16"/>
                      <w:szCs w:val="16"/>
                    </w:rPr>
                  </w:pPr>
                  <w:r w:rsidRPr="00904658">
                    <w:rPr>
                      <w:rFonts w:ascii="Trebuchet MS" w:hAnsi="Trebuchet MS" w:cs="Arial"/>
                      <w:sz w:val="16"/>
                      <w:szCs w:val="16"/>
                    </w:rPr>
                    <w:t>Fax: +4 0234 510 050 | +4 0234 515 797</w:t>
                  </w:r>
                  <w:r w:rsidR="00AD7234" w:rsidRPr="00904658">
                    <w:rPr>
                      <w:rFonts w:ascii="Trebuchet MS" w:hAnsi="Trebuchet MS" w:cs="Arial"/>
                      <w:sz w:val="16"/>
                      <w:szCs w:val="16"/>
                    </w:rPr>
                    <w:tab/>
                  </w:r>
                </w:p>
                <w:p w14:paraId="6F05B1DD" w14:textId="340B0306" w:rsidR="00AF1A3B" w:rsidRPr="00904658" w:rsidRDefault="00AF1A3B" w:rsidP="00AF1A3B">
                  <w:pPr>
                    <w:pStyle w:val="Footer"/>
                    <w:spacing w:line="276" w:lineRule="auto"/>
                    <w:rPr>
                      <w:rFonts w:ascii="Trebuchet MS" w:hAnsi="Trebuchet MS" w:cs="Arial"/>
                      <w:sz w:val="16"/>
                      <w:szCs w:val="16"/>
                    </w:rPr>
                  </w:pPr>
                  <w:r w:rsidRPr="00904658">
                    <w:rPr>
                      <w:rFonts w:ascii="Trebuchet MS" w:hAnsi="Trebuchet MS" w:cs="Arial"/>
                      <w:sz w:val="16"/>
                      <w:szCs w:val="16"/>
                    </w:rPr>
                    <w:t xml:space="preserve">Email: </w:t>
                  </w:r>
                  <w:hyperlink r:id="rId1" w:history="1">
                    <w:r w:rsidR="00E10266" w:rsidRPr="00904658">
                      <w:rPr>
                        <w:rStyle w:val="Hyperlink"/>
                        <w:rFonts w:ascii="Trebuchet MS" w:hAnsi="Trebuchet MS" w:cs="Arial"/>
                        <w:sz w:val="16"/>
                        <w:szCs w:val="16"/>
                      </w:rPr>
                      <w:t>dispecer@das.rowater.ro</w:t>
                    </w:r>
                  </w:hyperlink>
                </w:p>
              </w:tc>
              <w:tc>
                <w:tcPr>
                  <w:tcW w:w="4410" w:type="dxa"/>
                </w:tcPr>
                <w:p w14:paraId="3880B047" w14:textId="77777777" w:rsidR="00E10266" w:rsidRPr="00904658" w:rsidRDefault="00E10266" w:rsidP="00E10266">
                  <w:pPr>
                    <w:pStyle w:val="Footer"/>
                    <w:spacing w:line="276" w:lineRule="auto"/>
                    <w:jc w:val="right"/>
                    <w:rPr>
                      <w:rFonts w:ascii="Trebuchet MS" w:hAnsi="Trebuchet MS" w:cs="Arial"/>
                      <w:sz w:val="16"/>
                      <w:szCs w:val="16"/>
                    </w:rPr>
                  </w:pPr>
                  <w:r w:rsidRPr="00904658">
                    <w:rPr>
                      <w:rFonts w:ascii="Trebuchet MS" w:hAnsi="Trebuchet MS" w:cs="Arial"/>
                      <w:sz w:val="16"/>
                      <w:szCs w:val="16"/>
                    </w:rPr>
                    <w:t xml:space="preserve">Cod Fiscal: RO 18264854 / 06.01.2006 </w:t>
                  </w:r>
                </w:p>
                <w:p w14:paraId="3BF75B33" w14:textId="77777777" w:rsidR="00E10266" w:rsidRPr="00904658" w:rsidRDefault="00E10266" w:rsidP="00E10266">
                  <w:pPr>
                    <w:pStyle w:val="Footer"/>
                    <w:spacing w:line="276" w:lineRule="auto"/>
                    <w:jc w:val="right"/>
                    <w:rPr>
                      <w:rFonts w:ascii="Trebuchet MS" w:hAnsi="Trebuchet MS" w:cs="Arial"/>
                      <w:sz w:val="16"/>
                      <w:szCs w:val="16"/>
                    </w:rPr>
                  </w:pPr>
                  <w:r w:rsidRPr="00904658">
                    <w:rPr>
                      <w:rFonts w:ascii="Trebuchet MS" w:hAnsi="Trebuchet MS" w:cs="Arial"/>
                      <w:sz w:val="16"/>
                      <w:szCs w:val="16"/>
                    </w:rPr>
                    <w:t>33839263 / 25.11.2014</w:t>
                  </w:r>
                  <w:r w:rsidRPr="00904658">
                    <w:rPr>
                      <w:rFonts w:ascii="Trebuchet MS" w:hAnsi="Trebuchet MS" w:cs="Arial"/>
                      <w:sz w:val="16"/>
                      <w:szCs w:val="16"/>
                    </w:rPr>
                    <w:br/>
                    <w:t>Cod IBAN: RO69 TREZ 0615 0220 1X01 3928</w:t>
                  </w:r>
                </w:p>
                <w:p w14:paraId="419EBE17" w14:textId="77777777" w:rsidR="00AF1A3B" w:rsidRPr="00904658" w:rsidRDefault="00AF1A3B" w:rsidP="00AF1A3B">
                  <w:pPr>
                    <w:pStyle w:val="Footer"/>
                    <w:spacing w:line="276" w:lineRule="auto"/>
                    <w:jc w:val="right"/>
                    <w:rPr>
                      <w:rFonts w:ascii="Trebuchet MS" w:hAnsi="Trebuchet MS" w:cs="Arial"/>
                      <w:sz w:val="16"/>
                      <w:szCs w:val="16"/>
                    </w:rPr>
                  </w:pPr>
                </w:p>
                <w:p w14:paraId="01EF556C" w14:textId="09B3C28D" w:rsidR="00AF1A3B" w:rsidRPr="00904658" w:rsidRDefault="00AF1A3B" w:rsidP="00AF1A3B">
                  <w:pPr>
                    <w:pStyle w:val="Footer"/>
                    <w:spacing w:line="276" w:lineRule="auto"/>
                    <w:jc w:val="right"/>
                    <w:rPr>
                      <w:rFonts w:ascii="Trebuchet MS" w:hAnsi="Trebuchet MS" w:cs="Arial"/>
                      <w:sz w:val="16"/>
                      <w:szCs w:val="16"/>
                    </w:rPr>
                  </w:pPr>
                  <w:r w:rsidRPr="00904658">
                    <w:rPr>
                      <w:rFonts w:ascii="Trebuchet MS" w:hAnsi="Trebuchet MS" w:cs="Arial"/>
                      <w:sz w:val="16"/>
                      <w:szCs w:val="16"/>
                    </w:rPr>
                    <w:t xml:space="preserve">Pagina </w:t>
                  </w:r>
                  <w:r w:rsidRPr="00904658">
                    <w:rPr>
                      <w:rFonts w:ascii="Trebuchet MS" w:hAnsi="Trebuchet MS" w:cs="Arial"/>
                      <w:b/>
                      <w:bCs/>
                      <w:sz w:val="16"/>
                      <w:szCs w:val="16"/>
                    </w:rPr>
                    <w:fldChar w:fldCharType="begin"/>
                  </w:r>
                  <w:r w:rsidRPr="00904658">
                    <w:rPr>
                      <w:rFonts w:ascii="Trebuchet MS" w:hAnsi="Trebuchet MS" w:cs="Arial"/>
                      <w:b/>
                      <w:bCs/>
                      <w:sz w:val="16"/>
                      <w:szCs w:val="16"/>
                    </w:rPr>
                    <w:instrText>PAGE  \* Arabic  \* MERGEFORMAT</w:instrText>
                  </w:r>
                  <w:r w:rsidRPr="00904658">
                    <w:rPr>
                      <w:rFonts w:ascii="Trebuchet MS" w:hAnsi="Trebuchet MS" w:cs="Arial"/>
                      <w:b/>
                      <w:bCs/>
                      <w:sz w:val="16"/>
                      <w:szCs w:val="16"/>
                    </w:rPr>
                    <w:fldChar w:fldCharType="separate"/>
                  </w:r>
                  <w:r w:rsidR="000C025A">
                    <w:rPr>
                      <w:rFonts w:ascii="Trebuchet MS" w:hAnsi="Trebuchet MS" w:cs="Arial"/>
                      <w:b/>
                      <w:bCs/>
                      <w:noProof/>
                      <w:sz w:val="16"/>
                      <w:szCs w:val="16"/>
                    </w:rPr>
                    <w:t>1</w:t>
                  </w:r>
                  <w:r w:rsidRPr="00904658">
                    <w:rPr>
                      <w:rFonts w:ascii="Trebuchet MS" w:hAnsi="Trebuchet MS" w:cs="Arial"/>
                      <w:b/>
                      <w:bCs/>
                      <w:sz w:val="16"/>
                      <w:szCs w:val="16"/>
                    </w:rPr>
                    <w:fldChar w:fldCharType="end"/>
                  </w:r>
                  <w:r w:rsidR="00F32DF1" w:rsidRPr="00904658">
                    <w:rPr>
                      <w:rFonts w:ascii="Trebuchet MS" w:hAnsi="Trebuchet MS" w:cs="Arial"/>
                      <w:sz w:val="16"/>
                      <w:szCs w:val="16"/>
                    </w:rPr>
                    <w:t>/</w:t>
                  </w:r>
                  <w:r w:rsidRPr="00904658">
                    <w:rPr>
                      <w:rFonts w:ascii="Trebuchet MS" w:hAnsi="Trebuchet MS" w:cs="Arial"/>
                      <w:b/>
                      <w:bCs/>
                      <w:sz w:val="16"/>
                      <w:szCs w:val="16"/>
                    </w:rPr>
                    <w:fldChar w:fldCharType="begin"/>
                  </w:r>
                  <w:r w:rsidRPr="00904658">
                    <w:rPr>
                      <w:rFonts w:ascii="Trebuchet MS" w:hAnsi="Trebuchet MS" w:cs="Arial"/>
                      <w:b/>
                      <w:bCs/>
                      <w:sz w:val="16"/>
                      <w:szCs w:val="16"/>
                    </w:rPr>
                    <w:instrText>NUMPAGES  \* Arabic  \* MERGEFORMAT</w:instrText>
                  </w:r>
                  <w:r w:rsidRPr="00904658">
                    <w:rPr>
                      <w:rFonts w:ascii="Trebuchet MS" w:hAnsi="Trebuchet MS" w:cs="Arial"/>
                      <w:b/>
                      <w:bCs/>
                      <w:sz w:val="16"/>
                      <w:szCs w:val="16"/>
                    </w:rPr>
                    <w:fldChar w:fldCharType="separate"/>
                  </w:r>
                  <w:r w:rsidR="000C025A">
                    <w:rPr>
                      <w:rFonts w:ascii="Trebuchet MS" w:hAnsi="Trebuchet MS" w:cs="Arial"/>
                      <w:b/>
                      <w:bCs/>
                      <w:noProof/>
                      <w:sz w:val="16"/>
                      <w:szCs w:val="16"/>
                    </w:rPr>
                    <w:t>6</w:t>
                  </w:r>
                  <w:r w:rsidRPr="00904658">
                    <w:rPr>
                      <w:rFonts w:ascii="Trebuchet MS" w:hAnsi="Trebuchet MS" w:cs="Arial"/>
                      <w:b/>
                      <w:bCs/>
                      <w:sz w:val="16"/>
                      <w:szCs w:val="16"/>
                    </w:rPr>
                    <w:fldChar w:fldCharType="end"/>
                  </w:r>
                </w:p>
                <w:p w14:paraId="55ACB446" w14:textId="77777777" w:rsidR="00AF1A3B" w:rsidRPr="00904658" w:rsidRDefault="00AF1A3B" w:rsidP="00AF1A3B">
                  <w:pPr>
                    <w:pStyle w:val="Footer"/>
                    <w:spacing w:line="276" w:lineRule="auto"/>
                    <w:jc w:val="right"/>
                    <w:rPr>
                      <w:rFonts w:ascii="Trebuchet MS" w:hAnsi="Trebuchet MS" w:cs="Arial"/>
                      <w:sz w:val="16"/>
                      <w:szCs w:val="16"/>
                    </w:rPr>
                  </w:pPr>
                </w:p>
              </w:tc>
            </w:tr>
          </w:tbl>
          <w:p w14:paraId="16664DF5" w14:textId="1911B7DA" w:rsidR="004C0CE7" w:rsidRPr="00904658" w:rsidRDefault="00676077" w:rsidP="00491735">
            <w:pPr>
              <w:pStyle w:val="Footer"/>
              <w:rPr>
                <w:rFonts w:ascii="Trebuchet MS" w:hAnsi="Trebuchet MS"/>
                <w:sz w:val="16"/>
                <w:szCs w:val="16"/>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39EC7" w14:textId="77777777" w:rsidR="00676077" w:rsidRDefault="00676077" w:rsidP="00143ACD">
      <w:pPr>
        <w:spacing w:after="0" w:line="240" w:lineRule="auto"/>
      </w:pPr>
      <w:r>
        <w:separator/>
      </w:r>
    </w:p>
  </w:footnote>
  <w:footnote w:type="continuationSeparator" w:id="0">
    <w:p w14:paraId="58F37436" w14:textId="77777777" w:rsidR="00676077" w:rsidRDefault="00676077"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D3B0" w14:textId="41AE0B20" w:rsidR="0005498F" w:rsidRDefault="00A30B56" w:rsidP="00A30B56">
    <w:pPr>
      <w:pStyle w:val="Header"/>
    </w:pPr>
    <w:bookmarkStart w:id="2" w:name="_Hlk156290260"/>
    <w:bookmarkStart w:id="3" w:name="_Hlk156290261"/>
    <w:r>
      <w:rPr>
        <w:noProof/>
        <w:lang w:eastAsia="ro-RO"/>
      </w:rPr>
      <w:drawing>
        <wp:anchor distT="0" distB="0" distL="114300" distR="114300" simplePos="0" relativeHeight="251659264" behindDoc="1" locked="0" layoutInCell="1" allowOverlap="1" wp14:anchorId="1D0E1882" wp14:editId="0DAAA6E1">
          <wp:simplePos x="0" y="0"/>
          <wp:positionH relativeFrom="margin">
            <wp:posOffset>5709285</wp:posOffset>
          </wp:positionH>
          <wp:positionV relativeFrom="margin">
            <wp:posOffset>-906145</wp:posOffset>
          </wp:positionV>
          <wp:extent cx="462280" cy="495300"/>
          <wp:effectExtent l="0" t="0" r="0" b="0"/>
          <wp:wrapSquare wrapText="bothSides"/>
          <wp:docPr id="163429756"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inline distT="0" distB="0" distL="0" distR="0" wp14:anchorId="6074AB05" wp14:editId="76D1D546">
          <wp:extent cx="2828925" cy="838200"/>
          <wp:effectExtent l="0" t="0" r="9525" b="0"/>
          <wp:docPr id="210140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sidR="00DA1D6B">
      <w:rPr>
        <w:noProof/>
        <w:lang w:eastAsia="ro-RO"/>
      </w:rPr>
      <w:drawing>
        <wp:inline distT="0" distB="0" distL="0" distR="0" wp14:anchorId="4CED994D" wp14:editId="003F593D">
          <wp:extent cx="2457450" cy="939584"/>
          <wp:effectExtent l="0" t="0" r="0" b="0"/>
          <wp:docPr id="18757069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06975" name="Picture 1875706975"/>
                  <pic:cNvPicPr/>
                </pic:nvPicPr>
                <pic:blipFill>
                  <a:blip r:embed="rId3">
                    <a:extLst>
                      <a:ext uri="{28A0092B-C50C-407E-A947-70E740481C1C}">
                        <a14:useLocalDpi xmlns:a14="http://schemas.microsoft.com/office/drawing/2010/main" val="0"/>
                      </a:ext>
                    </a:extLst>
                  </a:blip>
                  <a:stretch>
                    <a:fillRect/>
                  </a:stretch>
                </pic:blipFill>
                <pic:spPr>
                  <a:xfrm>
                    <a:off x="0" y="0"/>
                    <a:ext cx="2510803" cy="959983"/>
                  </a:xfrm>
                  <a:prstGeom prst="rect">
                    <a:avLst/>
                  </a:prstGeom>
                </pic:spPr>
              </pic:pic>
            </a:graphicData>
          </a:graphic>
        </wp:inline>
      </w:drawing>
    </w:r>
    <w:r w:rsidR="00F50152">
      <w:rPr>
        <w:noProof/>
      </w:rPr>
      <w:t xml:space="preserve">                                           </w:t>
    </w:r>
  </w:p>
  <w:bookmarkEnd w:id="2"/>
  <w:bookmarkEnd w:id="3"/>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1646F6F8"/>
    <w:lvl w:ilvl="0">
      <w:start w:val="1"/>
      <w:numFmt w:val="decimal"/>
      <w:lvlText w:val="%1."/>
      <w:lvlJc w:val="left"/>
      <w:rPr>
        <w:rFonts w:hint="default"/>
        <w:b w:val="0"/>
        <w:bCs w:val="0"/>
        <w:i w:val="0"/>
        <w:iCs w:val="0"/>
        <w:smallCaps w:val="0"/>
        <w:strike w:val="0"/>
        <w:color w:val="000000"/>
        <w:spacing w:val="6"/>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 w15:restartNumberingAfterBreak="0">
    <w:nsid w:val="1C407FDE"/>
    <w:multiLevelType w:val="multilevel"/>
    <w:tmpl w:val="69742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42DF4"/>
    <w:multiLevelType w:val="hybridMultilevel"/>
    <w:tmpl w:val="46EC3020"/>
    <w:lvl w:ilvl="0" w:tplc="BEBCD096">
      <w:start w:val="1"/>
      <w:numFmt w:val="decimal"/>
      <w:lvlText w:val="%1."/>
      <w:lvlJc w:val="left"/>
      <w:pPr>
        <w:tabs>
          <w:tab w:val="num" w:pos="720"/>
        </w:tabs>
        <w:ind w:left="720" w:hanging="360"/>
      </w:pPr>
      <w:rPr>
        <w:b w:val="0"/>
      </w:rPr>
    </w:lvl>
    <w:lvl w:ilvl="1" w:tplc="30DE3C36">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B5C4A27A">
      <w:start w:val="1"/>
      <w:numFmt w:val="lowerLetter"/>
      <w:lvlText w:val="%4)"/>
      <w:lvlJc w:val="left"/>
      <w:pPr>
        <w:tabs>
          <w:tab w:val="num" w:pos="2880"/>
        </w:tabs>
        <w:ind w:left="2880" w:hanging="360"/>
      </w:pPr>
      <w:rPr>
        <w:rFonts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3"/>
    <w:rsid w:val="00012B79"/>
    <w:rsid w:val="0001344B"/>
    <w:rsid w:val="00027C2D"/>
    <w:rsid w:val="00037D05"/>
    <w:rsid w:val="00042469"/>
    <w:rsid w:val="0005498F"/>
    <w:rsid w:val="00056560"/>
    <w:rsid w:val="000758ED"/>
    <w:rsid w:val="00080317"/>
    <w:rsid w:val="000900DC"/>
    <w:rsid w:val="00092EE1"/>
    <w:rsid w:val="000A4C7D"/>
    <w:rsid w:val="000C025A"/>
    <w:rsid w:val="000D5526"/>
    <w:rsid w:val="000E077D"/>
    <w:rsid w:val="000E4253"/>
    <w:rsid w:val="000E49CC"/>
    <w:rsid w:val="00102E45"/>
    <w:rsid w:val="00121C7F"/>
    <w:rsid w:val="001221BB"/>
    <w:rsid w:val="001241A7"/>
    <w:rsid w:val="00137234"/>
    <w:rsid w:val="00137FD1"/>
    <w:rsid w:val="00143ACD"/>
    <w:rsid w:val="001478B4"/>
    <w:rsid w:val="00187C42"/>
    <w:rsid w:val="001A4B9F"/>
    <w:rsid w:val="001B47C8"/>
    <w:rsid w:val="001B715F"/>
    <w:rsid w:val="001C2B1B"/>
    <w:rsid w:val="001C3549"/>
    <w:rsid w:val="001C587D"/>
    <w:rsid w:val="001D0577"/>
    <w:rsid w:val="001E55E5"/>
    <w:rsid w:val="001F7E80"/>
    <w:rsid w:val="00201221"/>
    <w:rsid w:val="00207E85"/>
    <w:rsid w:val="00223C38"/>
    <w:rsid w:val="00244B65"/>
    <w:rsid w:val="00253E49"/>
    <w:rsid w:val="00266C11"/>
    <w:rsid w:val="002804D7"/>
    <w:rsid w:val="002862D4"/>
    <w:rsid w:val="00291EAA"/>
    <w:rsid w:val="00295CE6"/>
    <w:rsid w:val="002B2DDA"/>
    <w:rsid w:val="002E0AD6"/>
    <w:rsid w:val="002F370A"/>
    <w:rsid w:val="002F7CA5"/>
    <w:rsid w:val="00302A32"/>
    <w:rsid w:val="00310E66"/>
    <w:rsid w:val="00353140"/>
    <w:rsid w:val="00354326"/>
    <w:rsid w:val="00362898"/>
    <w:rsid w:val="00365258"/>
    <w:rsid w:val="00366038"/>
    <w:rsid w:val="00370E2B"/>
    <w:rsid w:val="0037622D"/>
    <w:rsid w:val="00384CCE"/>
    <w:rsid w:val="003A5E16"/>
    <w:rsid w:val="003A5ED5"/>
    <w:rsid w:val="003F5ED1"/>
    <w:rsid w:val="003F7972"/>
    <w:rsid w:val="004035E5"/>
    <w:rsid w:val="00413FFB"/>
    <w:rsid w:val="00424A44"/>
    <w:rsid w:val="00431D85"/>
    <w:rsid w:val="00432604"/>
    <w:rsid w:val="004466B6"/>
    <w:rsid w:val="00454CC6"/>
    <w:rsid w:val="00460EFA"/>
    <w:rsid w:val="00465296"/>
    <w:rsid w:val="00472318"/>
    <w:rsid w:val="00473FF9"/>
    <w:rsid w:val="00474122"/>
    <w:rsid w:val="00476A64"/>
    <w:rsid w:val="00482EF6"/>
    <w:rsid w:val="00491735"/>
    <w:rsid w:val="004B3F23"/>
    <w:rsid w:val="004B7417"/>
    <w:rsid w:val="004C0CE7"/>
    <w:rsid w:val="004C7186"/>
    <w:rsid w:val="004D3277"/>
    <w:rsid w:val="00504898"/>
    <w:rsid w:val="005151AF"/>
    <w:rsid w:val="0051710C"/>
    <w:rsid w:val="0053065D"/>
    <w:rsid w:val="00535929"/>
    <w:rsid w:val="005447D3"/>
    <w:rsid w:val="00553DF6"/>
    <w:rsid w:val="00573C7E"/>
    <w:rsid w:val="005A03EA"/>
    <w:rsid w:val="005A359B"/>
    <w:rsid w:val="005A4985"/>
    <w:rsid w:val="005A5201"/>
    <w:rsid w:val="005B5488"/>
    <w:rsid w:val="005D42C2"/>
    <w:rsid w:val="005D4E23"/>
    <w:rsid w:val="005F6B52"/>
    <w:rsid w:val="00604141"/>
    <w:rsid w:val="00624CC5"/>
    <w:rsid w:val="00644358"/>
    <w:rsid w:val="00645261"/>
    <w:rsid w:val="00651235"/>
    <w:rsid w:val="00676077"/>
    <w:rsid w:val="006832A9"/>
    <w:rsid w:val="00692494"/>
    <w:rsid w:val="006C1F1E"/>
    <w:rsid w:val="006D5AF3"/>
    <w:rsid w:val="006D65DB"/>
    <w:rsid w:val="006E69BB"/>
    <w:rsid w:val="006F45AD"/>
    <w:rsid w:val="007025BF"/>
    <w:rsid w:val="00704639"/>
    <w:rsid w:val="007123B8"/>
    <w:rsid w:val="00712B19"/>
    <w:rsid w:val="00716AB1"/>
    <w:rsid w:val="007319AD"/>
    <w:rsid w:val="00735B18"/>
    <w:rsid w:val="00736B8D"/>
    <w:rsid w:val="00744816"/>
    <w:rsid w:val="00761451"/>
    <w:rsid w:val="0076721B"/>
    <w:rsid w:val="00770C55"/>
    <w:rsid w:val="007739DC"/>
    <w:rsid w:val="00777334"/>
    <w:rsid w:val="007857B5"/>
    <w:rsid w:val="0079014D"/>
    <w:rsid w:val="0079288B"/>
    <w:rsid w:val="007A356C"/>
    <w:rsid w:val="007A376A"/>
    <w:rsid w:val="007A7D63"/>
    <w:rsid w:val="007B0EED"/>
    <w:rsid w:val="007B5E72"/>
    <w:rsid w:val="007D3AFB"/>
    <w:rsid w:val="007D4A5C"/>
    <w:rsid w:val="007D4C04"/>
    <w:rsid w:val="007F4CFA"/>
    <w:rsid w:val="0080164D"/>
    <w:rsid w:val="00802243"/>
    <w:rsid w:val="00807AC4"/>
    <w:rsid w:val="00813A0D"/>
    <w:rsid w:val="0081504B"/>
    <w:rsid w:val="008217A3"/>
    <w:rsid w:val="00823ADA"/>
    <w:rsid w:val="00837702"/>
    <w:rsid w:val="008507D9"/>
    <w:rsid w:val="00850A60"/>
    <w:rsid w:val="00866F1A"/>
    <w:rsid w:val="00870731"/>
    <w:rsid w:val="008724D8"/>
    <w:rsid w:val="00872DA2"/>
    <w:rsid w:val="00891C32"/>
    <w:rsid w:val="008A025E"/>
    <w:rsid w:val="008A1A1F"/>
    <w:rsid w:val="008B3EFD"/>
    <w:rsid w:val="008C7811"/>
    <w:rsid w:val="008D246C"/>
    <w:rsid w:val="0090061B"/>
    <w:rsid w:val="009035DB"/>
    <w:rsid w:val="00904658"/>
    <w:rsid w:val="00912D60"/>
    <w:rsid w:val="0091429A"/>
    <w:rsid w:val="009142A5"/>
    <w:rsid w:val="009172E9"/>
    <w:rsid w:val="009214EE"/>
    <w:rsid w:val="0092695C"/>
    <w:rsid w:val="00932B18"/>
    <w:rsid w:val="00947570"/>
    <w:rsid w:val="009564D8"/>
    <w:rsid w:val="00957FB3"/>
    <w:rsid w:val="00966457"/>
    <w:rsid w:val="00992450"/>
    <w:rsid w:val="009B480A"/>
    <w:rsid w:val="009D3D6E"/>
    <w:rsid w:val="00A02355"/>
    <w:rsid w:val="00A03DB8"/>
    <w:rsid w:val="00A058A8"/>
    <w:rsid w:val="00A0719A"/>
    <w:rsid w:val="00A21C9C"/>
    <w:rsid w:val="00A30B56"/>
    <w:rsid w:val="00A30EA6"/>
    <w:rsid w:val="00A35720"/>
    <w:rsid w:val="00A3638B"/>
    <w:rsid w:val="00A433B2"/>
    <w:rsid w:val="00A50706"/>
    <w:rsid w:val="00A52A36"/>
    <w:rsid w:val="00A54A53"/>
    <w:rsid w:val="00A81707"/>
    <w:rsid w:val="00A832A6"/>
    <w:rsid w:val="00A94139"/>
    <w:rsid w:val="00A96540"/>
    <w:rsid w:val="00A9688B"/>
    <w:rsid w:val="00A97355"/>
    <w:rsid w:val="00AA2649"/>
    <w:rsid w:val="00AB24C0"/>
    <w:rsid w:val="00AC04D1"/>
    <w:rsid w:val="00AD7234"/>
    <w:rsid w:val="00AF0844"/>
    <w:rsid w:val="00AF1A3B"/>
    <w:rsid w:val="00B02E2D"/>
    <w:rsid w:val="00B166C8"/>
    <w:rsid w:val="00B4347C"/>
    <w:rsid w:val="00B77A30"/>
    <w:rsid w:val="00B83F02"/>
    <w:rsid w:val="00BD2F6A"/>
    <w:rsid w:val="00BD7E45"/>
    <w:rsid w:val="00BE0746"/>
    <w:rsid w:val="00BE42C6"/>
    <w:rsid w:val="00BE4B47"/>
    <w:rsid w:val="00BF19D7"/>
    <w:rsid w:val="00BF31D7"/>
    <w:rsid w:val="00C00D17"/>
    <w:rsid w:val="00C11182"/>
    <w:rsid w:val="00C1236D"/>
    <w:rsid w:val="00C2052E"/>
    <w:rsid w:val="00C44F23"/>
    <w:rsid w:val="00C47892"/>
    <w:rsid w:val="00C83C58"/>
    <w:rsid w:val="00C84258"/>
    <w:rsid w:val="00C97E31"/>
    <w:rsid w:val="00CB3028"/>
    <w:rsid w:val="00CB4713"/>
    <w:rsid w:val="00CB78CC"/>
    <w:rsid w:val="00CC4C38"/>
    <w:rsid w:val="00CC6E72"/>
    <w:rsid w:val="00CD61D3"/>
    <w:rsid w:val="00CE1A48"/>
    <w:rsid w:val="00CF6B76"/>
    <w:rsid w:val="00D024E2"/>
    <w:rsid w:val="00D06AE8"/>
    <w:rsid w:val="00D25F16"/>
    <w:rsid w:val="00D3173B"/>
    <w:rsid w:val="00D356FA"/>
    <w:rsid w:val="00D360B5"/>
    <w:rsid w:val="00D410FF"/>
    <w:rsid w:val="00D5324B"/>
    <w:rsid w:val="00D57050"/>
    <w:rsid w:val="00D62259"/>
    <w:rsid w:val="00D679A5"/>
    <w:rsid w:val="00D8381D"/>
    <w:rsid w:val="00D8550D"/>
    <w:rsid w:val="00D86A11"/>
    <w:rsid w:val="00D87A55"/>
    <w:rsid w:val="00DA0297"/>
    <w:rsid w:val="00DA1D6B"/>
    <w:rsid w:val="00DB6042"/>
    <w:rsid w:val="00DB6577"/>
    <w:rsid w:val="00DD3455"/>
    <w:rsid w:val="00DD7122"/>
    <w:rsid w:val="00DE792C"/>
    <w:rsid w:val="00E02009"/>
    <w:rsid w:val="00E10266"/>
    <w:rsid w:val="00E1394C"/>
    <w:rsid w:val="00E1419B"/>
    <w:rsid w:val="00E21A58"/>
    <w:rsid w:val="00E26162"/>
    <w:rsid w:val="00E2653E"/>
    <w:rsid w:val="00E361DF"/>
    <w:rsid w:val="00E458D3"/>
    <w:rsid w:val="00E50209"/>
    <w:rsid w:val="00E533B3"/>
    <w:rsid w:val="00E53FF8"/>
    <w:rsid w:val="00E55634"/>
    <w:rsid w:val="00E61CEE"/>
    <w:rsid w:val="00E62806"/>
    <w:rsid w:val="00E82CD9"/>
    <w:rsid w:val="00E84F3C"/>
    <w:rsid w:val="00E85ECA"/>
    <w:rsid w:val="00E85F50"/>
    <w:rsid w:val="00E862EB"/>
    <w:rsid w:val="00E87771"/>
    <w:rsid w:val="00E9469A"/>
    <w:rsid w:val="00EB1763"/>
    <w:rsid w:val="00EB2094"/>
    <w:rsid w:val="00EB7C04"/>
    <w:rsid w:val="00EC2015"/>
    <w:rsid w:val="00EC7810"/>
    <w:rsid w:val="00ED378F"/>
    <w:rsid w:val="00ED395A"/>
    <w:rsid w:val="00ED43E2"/>
    <w:rsid w:val="00EF01D7"/>
    <w:rsid w:val="00F07A61"/>
    <w:rsid w:val="00F10C85"/>
    <w:rsid w:val="00F207D4"/>
    <w:rsid w:val="00F265DF"/>
    <w:rsid w:val="00F32737"/>
    <w:rsid w:val="00F32DF1"/>
    <w:rsid w:val="00F46375"/>
    <w:rsid w:val="00F50152"/>
    <w:rsid w:val="00F5290F"/>
    <w:rsid w:val="00F561E3"/>
    <w:rsid w:val="00F62140"/>
    <w:rsid w:val="00F73A08"/>
    <w:rsid w:val="00F80F5F"/>
    <w:rsid w:val="00F827B7"/>
    <w:rsid w:val="00F839C7"/>
    <w:rsid w:val="00F844C8"/>
    <w:rsid w:val="00FA2C2F"/>
    <w:rsid w:val="00FB298A"/>
    <w:rsid w:val="00FB5C16"/>
    <w:rsid w:val="00FB7FE2"/>
    <w:rsid w:val="00FD33A1"/>
    <w:rsid w:val="00FE7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uiPriority w:val="9"/>
    <w:qFormat/>
    <w:rsid w:val="009035D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B83F02"/>
    <w:rPr>
      <w:color w:val="605E5C"/>
      <w:shd w:val="clear" w:color="auto" w:fill="E1DFDD"/>
    </w:rPr>
  </w:style>
  <w:style w:type="character" w:customStyle="1" w:styleId="sden">
    <w:name w:val="s_den"/>
    <w:rsid w:val="00473FF9"/>
  </w:style>
  <w:style w:type="character" w:customStyle="1" w:styleId="shdr">
    <w:name w:val="s_hdr"/>
    <w:rsid w:val="00473FF9"/>
  </w:style>
  <w:style w:type="character" w:customStyle="1" w:styleId="spar">
    <w:name w:val="s_par"/>
    <w:rsid w:val="00473FF9"/>
  </w:style>
  <w:style w:type="paragraph" w:customStyle="1" w:styleId="ssecden">
    <w:name w:val="s_sec_den"/>
    <w:basedOn w:val="Normal"/>
    <w:rsid w:val="00473FF9"/>
    <w:pPr>
      <w:spacing w:after="0" w:line="240" w:lineRule="auto"/>
      <w:jc w:val="center"/>
    </w:pPr>
    <w:rPr>
      <w:rFonts w:ascii="Verdana" w:eastAsiaTheme="minorEastAsia" w:hAnsi="Verdana" w:cs="Times New Roman"/>
      <w:b/>
      <w:bCs/>
      <w:color w:val="000000"/>
      <w:sz w:val="23"/>
      <w:szCs w:val="23"/>
      <w:lang w:val="en-GB" w:eastAsia="en-GB"/>
      <w14:ligatures w14:val="none"/>
    </w:rPr>
  </w:style>
  <w:style w:type="character" w:styleId="Strong">
    <w:name w:val="Strong"/>
    <w:basedOn w:val="DefaultParagraphFont"/>
    <w:uiPriority w:val="22"/>
    <w:qFormat/>
    <w:rsid w:val="00870731"/>
    <w:rPr>
      <w:b/>
      <w:bCs/>
    </w:rPr>
  </w:style>
  <w:style w:type="paragraph" w:styleId="BalloonText">
    <w:name w:val="Balloon Text"/>
    <w:basedOn w:val="Normal"/>
    <w:link w:val="BalloonTextChar"/>
    <w:uiPriority w:val="99"/>
    <w:semiHidden/>
    <w:unhideWhenUsed/>
    <w:rsid w:val="00FA2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C2F"/>
    <w:rPr>
      <w:rFonts w:ascii="Segoe UI" w:hAnsi="Segoe UI" w:cs="Segoe UI"/>
      <w:sz w:val="18"/>
      <w:szCs w:val="18"/>
    </w:rPr>
  </w:style>
  <w:style w:type="character" w:customStyle="1" w:styleId="Heading1Char">
    <w:name w:val="Heading 1 Char"/>
    <w:basedOn w:val="DefaultParagraphFont"/>
    <w:link w:val="Heading1"/>
    <w:uiPriority w:val="9"/>
    <w:rsid w:val="009035DB"/>
    <w:rPr>
      <w:rFonts w:asciiTheme="majorHAnsi" w:eastAsiaTheme="majorEastAsia" w:hAnsiTheme="majorHAnsi" w:cstheme="majorBidi"/>
      <w:b/>
      <w:bCs/>
      <w:color w:val="2F5496" w:themeColor="accent1" w:themeShade="BF"/>
      <w:sz w:val="28"/>
      <w:szCs w:val="28"/>
      <w14:ligatures w14:val="none"/>
    </w:rPr>
  </w:style>
  <w:style w:type="paragraph" w:customStyle="1" w:styleId="Default">
    <w:name w:val="Default"/>
    <w:rsid w:val="009035DB"/>
    <w:pPr>
      <w:autoSpaceDE w:val="0"/>
      <w:autoSpaceDN w:val="0"/>
      <w:adjustRightInd w:val="0"/>
      <w:spacing w:after="0" w:line="240" w:lineRule="auto"/>
    </w:pPr>
    <w:rPr>
      <w:rFonts w:ascii="Arial" w:eastAsia="Times New Roman" w:hAnsi="Arial" w:cs="Arial"/>
      <w:color w:val="00000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P.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03C3-45B7-48B9-9DCE-520BC9E6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2069</Words>
  <Characters>12006</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FLORESCU</cp:lastModifiedBy>
  <cp:revision>10</cp:revision>
  <cp:lastPrinted>2024-09-17T06:55:00Z</cp:lastPrinted>
  <dcterms:created xsi:type="dcterms:W3CDTF">2024-09-12T07:11:00Z</dcterms:created>
  <dcterms:modified xsi:type="dcterms:W3CDTF">2024-09-18T06:34:00Z</dcterms:modified>
</cp:coreProperties>
</file>