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2C32" w14:textId="5C338E10" w:rsidR="007E42B2" w:rsidRDefault="007E42B2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bookmarkStart w:id="0" w:name="_Hlk158117660"/>
      <w:r w:rsidRPr="0007771B">
        <w:rPr>
          <w:rFonts w:ascii="Trebuchet MS" w:hAnsi="Trebuchet MS"/>
          <w:b/>
          <w:bCs/>
          <w:sz w:val="20"/>
          <w:szCs w:val="20"/>
          <w:lang w:val="es-ES"/>
        </w:rPr>
        <w:t>Sistemul de Gospod</w:t>
      </w:r>
      <w:r w:rsidR="004F6997">
        <w:rPr>
          <w:rFonts w:ascii="Trebuchet MS" w:hAnsi="Trebuchet MS"/>
          <w:b/>
          <w:bCs/>
          <w:sz w:val="20"/>
          <w:szCs w:val="20"/>
          <w:lang w:val="es-ES"/>
        </w:rPr>
        <w:t>ă</w:t>
      </w:r>
      <w:r w:rsidRPr="0007771B">
        <w:rPr>
          <w:rFonts w:ascii="Trebuchet MS" w:hAnsi="Trebuchet MS"/>
          <w:b/>
          <w:bCs/>
          <w:sz w:val="20"/>
          <w:szCs w:val="20"/>
          <w:lang w:val="es-ES"/>
        </w:rPr>
        <w:t xml:space="preserve">rire a Apelor </w:t>
      </w:r>
      <w:r w:rsidR="00FA35A7">
        <w:rPr>
          <w:rFonts w:ascii="Trebuchet MS" w:hAnsi="Trebuchet MS"/>
          <w:b/>
          <w:bCs/>
          <w:sz w:val="20"/>
          <w:szCs w:val="20"/>
          <w:lang w:val="es-ES"/>
        </w:rPr>
        <w:t>Vrancea</w:t>
      </w:r>
    </w:p>
    <w:p w14:paraId="7850F29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Anexa 3 – Formular înscriere la concurs</w:t>
      </w:r>
    </w:p>
    <w:p w14:paraId="54787A3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cod F-RU-83 </w:t>
      </w:r>
    </w:p>
    <w:p w14:paraId="241EAA6B" w14:textId="77777777" w:rsidR="00C73728" w:rsidRDefault="00C73728" w:rsidP="00CA42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</w:rPr>
      </w:pPr>
    </w:p>
    <w:p w14:paraId="2CF5F364" w14:textId="4DD29EB0" w:rsidR="00CA42B1" w:rsidRDefault="00CA42B1" w:rsidP="00CA42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</w:rPr>
      </w:pPr>
      <w:r w:rsidRPr="00CA42B1">
        <w:rPr>
          <w:rFonts w:ascii="Trebuchet MS" w:hAnsi="Trebuchet MS"/>
          <w:b/>
          <w:bCs/>
        </w:rPr>
        <w:t>Formular de înscriere</w:t>
      </w:r>
    </w:p>
    <w:p w14:paraId="385CBFF8" w14:textId="77777777" w:rsidR="00FA35A7" w:rsidRPr="00CA42B1" w:rsidRDefault="00FA35A7" w:rsidP="00CA42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</w:rPr>
      </w:pPr>
    </w:p>
    <w:p w14:paraId="7287018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Funcția solicitat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40521C04" w14:textId="54D99476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 organiz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 concursului, proba scris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și/sau proba practic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dup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caz: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909910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Numele și prenumele candidatului: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6F0EAA7D" w14:textId="3609BC0C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Datele de contact ale candidatului (Se utilizeaz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comunicarea cu privire la concurs):</w:t>
      </w:r>
    </w:p>
    <w:p w14:paraId="20AF6689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Adresa: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03FD699E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E-mail: 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  Telefon: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BC98FB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Persoane de contact pentru recomand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505"/>
        <w:gridCol w:w="2693"/>
        <w:gridCol w:w="2410"/>
      </w:tblGrid>
      <w:tr w:rsidR="00CA42B1" w:rsidRPr="00CA42B1" w14:paraId="4FD1A21F" w14:textId="77777777" w:rsidTr="00C73728">
        <w:tc>
          <w:tcPr>
            <w:tcW w:w="2310" w:type="dxa"/>
          </w:tcPr>
          <w:p w14:paraId="6E9A431A" w14:textId="77777777" w:rsidR="00CA42B1" w:rsidRPr="00CA42B1" w:rsidRDefault="00CA42B1" w:rsidP="00C73728">
            <w:pPr>
              <w:tabs>
                <w:tab w:val="left" w:pos="3400"/>
              </w:tabs>
              <w:spacing w:after="160"/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Numele și prenumele</w:t>
            </w:r>
          </w:p>
        </w:tc>
        <w:tc>
          <w:tcPr>
            <w:tcW w:w="2505" w:type="dxa"/>
          </w:tcPr>
          <w:p w14:paraId="2F0D396D" w14:textId="77777777" w:rsidR="00CA42B1" w:rsidRPr="00CA42B1" w:rsidRDefault="00CA42B1" w:rsidP="00C73728">
            <w:pPr>
              <w:tabs>
                <w:tab w:val="left" w:pos="3400"/>
              </w:tabs>
              <w:spacing w:after="160"/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Instituția</w:t>
            </w:r>
          </w:p>
        </w:tc>
        <w:tc>
          <w:tcPr>
            <w:tcW w:w="2693" w:type="dxa"/>
          </w:tcPr>
          <w:p w14:paraId="2960E38A" w14:textId="77777777" w:rsidR="00CA42B1" w:rsidRPr="00CA42B1" w:rsidRDefault="00CA42B1" w:rsidP="00C73728">
            <w:pPr>
              <w:tabs>
                <w:tab w:val="left" w:pos="3400"/>
              </w:tabs>
              <w:spacing w:after="160"/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Funcția</w:t>
            </w:r>
          </w:p>
        </w:tc>
        <w:tc>
          <w:tcPr>
            <w:tcW w:w="2410" w:type="dxa"/>
          </w:tcPr>
          <w:p w14:paraId="0505EFEA" w14:textId="77777777" w:rsidR="00CA42B1" w:rsidRPr="00CA42B1" w:rsidRDefault="00CA42B1" w:rsidP="00C73728">
            <w:pPr>
              <w:tabs>
                <w:tab w:val="left" w:pos="3400"/>
              </w:tabs>
              <w:spacing w:after="160"/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</w:t>
            </w:r>
            <w:r w:rsidRPr="00CA42B1">
              <w:rPr>
                <w:rFonts w:hint="eastAsia"/>
                <w:b/>
                <w:bCs/>
                <w:sz w:val="20"/>
                <w:szCs w:val="20"/>
                <w14:ligatures w14:val="standardContextual"/>
              </w:rPr>
              <w:t>ă</w:t>
            </w: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rul de telefon</w:t>
            </w:r>
          </w:p>
        </w:tc>
      </w:tr>
      <w:tr w:rsidR="00CA42B1" w:rsidRPr="00CA42B1" w14:paraId="48A55F84" w14:textId="77777777" w:rsidTr="00C73728">
        <w:tc>
          <w:tcPr>
            <w:tcW w:w="2310" w:type="dxa"/>
          </w:tcPr>
          <w:p w14:paraId="38456F5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505" w:type="dxa"/>
          </w:tcPr>
          <w:p w14:paraId="5ACDC5B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</w:tcPr>
          <w:p w14:paraId="23268DD1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410" w:type="dxa"/>
          </w:tcPr>
          <w:p w14:paraId="191B555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CA42B1" w:rsidRPr="00CA42B1" w14:paraId="60807F91" w14:textId="77777777" w:rsidTr="00C73728">
        <w:tc>
          <w:tcPr>
            <w:tcW w:w="2310" w:type="dxa"/>
          </w:tcPr>
          <w:p w14:paraId="0B4E294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505" w:type="dxa"/>
          </w:tcPr>
          <w:p w14:paraId="5092C9A8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</w:tcPr>
          <w:p w14:paraId="2A4F20B4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410" w:type="dxa"/>
          </w:tcPr>
          <w:p w14:paraId="38A657B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3CAAC753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7EAD995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Anexez prezentei cereri dosarul cu actele solicitate.</w:t>
      </w:r>
    </w:p>
    <w:p w14:paraId="64E05E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Menționez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am luat cunoștinț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de condițiile de desf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șurare a concursului.</w:t>
      </w:r>
    </w:p>
    <w:p w14:paraId="0E940BF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cu privire la prelucrarea datelor cu caracter personal declar urm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toarele:</w:t>
      </w:r>
    </w:p>
    <w:p w14:paraId="609BC05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522DEF7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74894BA" w14:textId="3A21497C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467E7E0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certificatul de integritate comportamental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candidații înscriși pentru posturile din cadrul sistemului de înv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mânt,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tate sau protecție social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precum și din orice entitate public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privat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rei activitate presupune contactul direct cu copii, persoane în vârst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persoane cu dizabilit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ți sau alte categorii de persoane vulnerabile ori care presupune examinarea fizic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evaluarea psihologic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unei persoane,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7DB4F5C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lastRenderedPageBreak/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2245D8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extrasul de pe cazierul judiciar cu scopul angaj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6C8D3858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în perioada lucrat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nu mi s-a aplicat nicio sancțiune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/mi s-a aplicat sancțiunea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................................. .</w:t>
      </w:r>
    </w:p>
    <w:p w14:paraId="00B78B3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spundere, cunoscând prevederile art. 326 din Codul penal cu privire la falsul în declarații,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datele furnizate în acest formular sunt adev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rate.</w:t>
      </w:r>
    </w:p>
    <w:p w14:paraId="1C65AC5B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391E8F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Data:</w:t>
      </w:r>
    </w:p>
    <w:p w14:paraId="0FA2284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5AEFE8E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Semn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tura:</w:t>
      </w:r>
    </w:p>
    <w:p w14:paraId="07DDEDE2" w14:textId="77777777" w:rsidR="0007771B" w:rsidRPr="0007771B" w:rsidRDefault="0007771B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</w:p>
    <w:p w14:paraId="0BAF36E8" w14:textId="12631FEF" w:rsidR="007E3AB5" w:rsidRPr="0007771B" w:rsidRDefault="0007771B" w:rsidP="0007771B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  <w:r w:rsidRPr="0007771B">
        <w:rPr>
          <w:rFonts w:ascii="Trebuchet MS" w:hAnsi="Trebuchet MS"/>
          <w:b/>
          <w:sz w:val="20"/>
          <w:szCs w:val="20"/>
        </w:rPr>
        <w:t xml:space="preserve"> </w:t>
      </w:r>
    </w:p>
    <w:bookmarkEnd w:id="0"/>
    <w:p w14:paraId="5A926D5A" w14:textId="77777777" w:rsidR="007E3AB5" w:rsidRPr="0007771B" w:rsidRDefault="007E3AB5" w:rsidP="00A52A36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</w:p>
    <w:sectPr w:rsidR="007E3AB5" w:rsidRPr="0007771B" w:rsidSect="00F53A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2E51" w14:textId="77777777" w:rsidR="00DE0A6A" w:rsidRDefault="00DE0A6A" w:rsidP="00143ACD">
      <w:pPr>
        <w:spacing w:after="0" w:line="240" w:lineRule="auto"/>
      </w:pPr>
      <w:r>
        <w:separator/>
      </w:r>
    </w:p>
  </w:endnote>
  <w:endnote w:type="continuationSeparator" w:id="0">
    <w:p w14:paraId="284E5B56" w14:textId="77777777" w:rsidR="00DE0A6A" w:rsidRDefault="00DE0A6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39462FFF" w14:textId="77777777" w:rsidTr="00A71AD6">
      <w:trPr>
        <w:jc w:val="center"/>
      </w:trPr>
      <w:tc>
        <w:tcPr>
          <w:tcW w:w="6660" w:type="dxa"/>
        </w:tcPr>
        <w:p w14:paraId="137AF498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6F0628F5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5A5E329E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6AC8BBBA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31D6B0BA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1446A79D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598F5E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081F27F1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2E4C0DD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36BC8B70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A3E0B5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4AC1B62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639EA3D7" w14:textId="77777777" w:rsidTr="00A71AD6">
      <w:trPr>
        <w:jc w:val="center"/>
      </w:trPr>
      <w:tc>
        <w:tcPr>
          <w:tcW w:w="6660" w:type="dxa"/>
        </w:tcPr>
        <w:p w14:paraId="456B1DF6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27086B60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090BFF3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2C4BBE4C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70D03C1A" w14:textId="2745193F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7F9EB11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782B10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6BCF124B" w14:textId="1AB30CC0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61FCE7A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B168F5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2B868B66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8005C80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CC88" w14:textId="77777777" w:rsidR="00DE0A6A" w:rsidRDefault="00DE0A6A" w:rsidP="00143ACD">
      <w:pPr>
        <w:spacing w:after="0" w:line="240" w:lineRule="auto"/>
      </w:pPr>
      <w:r>
        <w:separator/>
      </w:r>
    </w:p>
  </w:footnote>
  <w:footnote w:type="continuationSeparator" w:id="0">
    <w:p w14:paraId="3D60D96C" w14:textId="77777777" w:rsidR="00DE0A6A" w:rsidRDefault="00DE0A6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705454271" name="Picture 70545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4AB05" wp14:editId="76D1D546">
          <wp:extent cx="2828925" cy="838200"/>
          <wp:effectExtent l="0" t="0" r="9525" b="0"/>
          <wp:docPr id="1956516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</w:rPr>
      <w:drawing>
        <wp:inline distT="0" distB="0" distL="0" distR="0" wp14:anchorId="4CED994D" wp14:editId="003F593D">
          <wp:extent cx="2457450" cy="939584"/>
          <wp:effectExtent l="0" t="0" r="0" b="0"/>
          <wp:docPr id="8217235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800">
    <w:abstractNumId w:val="1"/>
  </w:num>
  <w:num w:numId="2" w16cid:durableId="2471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1344B"/>
    <w:rsid w:val="00027C2D"/>
    <w:rsid w:val="00032D76"/>
    <w:rsid w:val="00042469"/>
    <w:rsid w:val="0005498F"/>
    <w:rsid w:val="0007771B"/>
    <w:rsid w:val="00080317"/>
    <w:rsid w:val="00092EE1"/>
    <w:rsid w:val="000A67C1"/>
    <w:rsid w:val="000C6CF2"/>
    <w:rsid w:val="000E49CC"/>
    <w:rsid w:val="001101F8"/>
    <w:rsid w:val="00121C7F"/>
    <w:rsid w:val="001221BB"/>
    <w:rsid w:val="00143ACD"/>
    <w:rsid w:val="00187C42"/>
    <w:rsid w:val="001B47C8"/>
    <w:rsid w:val="001C2B1B"/>
    <w:rsid w:val="001C587D"/>
    <w:rsid w:val="001F2318"/>
    <w:rsid w:val="001F7E80"/>
    <w:rsid w:val="00201221"/>
    <w:rsid w:val="00207E85"/>
    <w:rsid w:val="00244B65"/>
    <w:rsid w:val="002804D7"/>
    <w:rsid w:val="00291EAA"/>
    <w:rsid w:val="002922BC"/>
    <w:rsid w:val="002B2DDA"/>
    <w:rsid w:val="002F7CA5"/>
    <w:rsid w:val="00324614"/>
    <w:rsid w:val="00351E73"/>
    <w:rsid w:val="00354326"/>
    <w:rsid w:val="00361B52"/>
    <w:rsid w:val="00365258"/>
    <w:rsid w:val="00366038"/>
    <w:rsid w:val="00370E2B"/>
    <w:rsid w:val="0037622D"/>
    <w:rsid w:val="003A3F31"/>
    <w:rsid w:val="003A5E16"/>
    <w:rsid w:val="003A5ED5"/>
    <w:rsid w:val="003A6247"/>
    <w:rsid w:val="003A7802"/>
    <w:rsid w:val="003B3E3D"/>
    <w:rsid w:val="003D192F"/>
    <w:rsid w:val="003F39B0"/>
    <w:rsid w:val="003F5ED1"/>
    <w:rsid w:val="004035E5"/>
    <w:rsid w:val="00424A44"/>
    <w:rsid w:val="00431D85"/>
    <w:rsid w:val="00432604"/>
    <w:rsid w:val="004466B6"/>
    <w:rsid w:val="00472318"/>
    <w:rsid w:val="00482EF6"/>
    <w:rsid w:val="00491735"/>
    <w:rsid w:val="004B7417"/>
    <w:rsid w:val="004C0CE7"/>
    <w:rsid w:val="004C7186"/>
    <w:rsid w:val="004F02D8"/>
    <w:rsid w:val="004F6997"/>
    <w:rsid w:val="00504898"/>
    <w:rsid w:val="005115A0"/>
    <w:rsid w:val="005151AF"/>
    <w:rsid w:val="0053065D"/>
    <w:rsid w:val="00534BC8"/>
    <w:rsid w:val="005447D3"/>
    <w:rsid w:val="00573C7E"/>
    <w:rsid w:val="005A03EA"/>
    <w:rsid w:val="005A359B"/>
    <w:rsid w:val="005A4985"/>
    <w:rsid w:val="005D4E23"/>
    <w:rsid w:val="0062069B"/>
    <w:rsid w:val="00651235"/>
    <w:rsid w:val="00692494"/>
    <w:rsid w:val="006C1F1E"/>
    <w:rsid w:val="006D2E9B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9014D"/>
    <w:rsid w:val="0079288B"/>
    <w:rsid w:val="007A7D63"/>
    <w:rsid w:val="007B5E72"/>
    <w:rsid w:val="007D3AFB"/>
    <w:rsid w:val="007D4A5C"/>
    <w:rsid w:val="007D4C04"/>
    <w:rsid w:val="007E3AB5"/>
    <w:rsid w:val="007E42B2"/>
    <w:rsid w:val="0080164D"/>
    <w:rsid w:val="0081504B"/>
    <w:rsid w:val="00830758"/>
    <w:rsid w:val="008507D9"/>
    <w:rsid w:val="008724D8"/>
    <w:rsid w:val="00872DA2"/>
    <w:rsid w:val="008C7811"/>
    <w:rsid w:val="008D246C"/>
    <w:rsid w:val="0090061B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A02355"/>
    <w:rsid w:val="00A0719A"/>
    <w:rsid w:val="00A30B56"/>
    <w:rsid w:val="00A30EA6"/>
    <w:rsid w:val="00A3638B"/>
    <w:rsid w:val="00A433B2"/>
    <w:rsid w:val="00A4507E"/>
    <w:rsid w:val="00A50706"/>
    <w:rsid w:val="00A52A36"/>
    <w:rsid w:val="00A81707"/>
    <w:rsid w:val="00A9688B"/>
    <w:rsid w:val="00AB24C0"/>
    <w:rsid w:val="00AC04D1"/>
    <w:rsid w:val="00AF0844"/>
    <w:rsid w:val="00AF1A3B"/>
    <w:rsid w:val="00B166C8"/>
    <w:rsid w:val="00B83F02"/>
    <w:rsid w:val="00BD7E45"/>
    <w:rsid w:val="00BE0746"/>
    <w:rsid w:val="00BE4B47"/>
    <w:rsid w:val="00BF19D7"/>
    <w:rsid w:val="00BF31D7"/>
    <w:rsid w:val="00C11182"/>
    <w:rsid w:val="00C1236D"/>
    <w:rsid w:val="00C47892"/>
    <w:rsid w:val="00C73728"/>
    <w:rsid w:val="00C84258"/>
    <w:rsid w:val="00CA42B1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550D"/>
    <w:rsid w:val="00D86BD4"/>
    <w:rsid w:val="00DA1D6B"/>
    <w:rsid w:val="00DB6577"/>
    <w:rsid w:val="00DD3455"/>
    <w:rsid w:val="00DD7122"/>
    <w:rsid w:val="00DE0A6A"/>
    <w:rsid w:val="00DE792C"/>
    <w:rsid w:val="00E02009"/>
    <w:rsid w:val="00E2653E"/>
    <w:rsid w:val="00E31ECF"/>
    <w:rsid w:val="00E361DF"/>
    <w:rsid w:val="00E458D3"/>
    <w:rsid w:val="00E50209"/>
    <w:rsid w:val="00E82CD9"/>
    <w:rsid w:val="00E84F3C"/>
    <w:rsid w:val="00E85ECA"/>
    <w:rsid w:val="00E9469A"/>
    <w:rsid w:val="00EB7C04"/>
    <w:rsid w:val="00ED378F"/>
    <w:rsid w:val="00ED395A"/>
    <w:rsid w:val="00EF01D7"/>
    <w:rsid w:val="00F32DF1"/>
    <w:rsid w:val="00F50152"/>
    <w:rsid w:val="00F5290F"/>
    <w:rsid w:val="00F53AFD"/>
    <w:rsid w:val="00F62140"/>
    <w:rsid w:val="00F70E62"/>
    <w:rsid w:val="00F740B2"/>
    <w:rsid w:val="00F74CA1"/>
    <w:rsid w:val="00F80F5F"/>
    <w:rsid w:val="00F844C8"/>
    <w:rsid w:val="00FA35A7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Gabriel PORA</cp:lastModifiedBy>
  <cp:revision>5</cp:revision>
  <cp:lastPrinted>2024-02-07T11:07:00Z</cp:lastPrinted>
  <dcterms:created xsi:type="dcterms:W3CDTF">2025-08-07T10:08:00Z</dcterms:created>
  <dcterms:modified xsi:type="dcterms:W3CDTF">2025-08-07T10:12:00Z</dcterms:modified>
</cp:coreProperties>
</file>