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A242" w14:textId="59FCDDB5" w:rsidR="001C34AC" w:rsidRPr="005B4CDF" w:rsidRDefault="00A277B7" w:rsidP="005B4CDF">
      <w:pPr>
        <w:jc w:val="both"/>
        <w:rPr>
          <w:rFonts w:ascii="Trebuchet MS" w:hAnsi="Trebuchet MS" w:cs="Arial"/>
          <w:sz w:val="20"/>
          <w:szCs w:val="20"/>
        </w:rPr>
      </w:pPr>
      <w:r w:rsidRPr="005B4CDF">
        <w:rPr>
          <w:rFonts w:ascii="Trebuchet MS" w:hAnsi="Trebuchet MS" w:cs="Arial"/>
          <w:sz w:val="20"/>
          <w:szCs w:val="20"/>
        </w:rPr>
        <w:t xml:space="preserve">Anexa 5 - Anunţul privind examenul de promovare </w:t>
      </w:r>
      <w:r w:rsidR="001C34AC" w:rsidRPr="005B4CDF">
        <w:rPr>
          <w:rFonts w:ascii="Trebuchet MS" w:hAnsi="Trebuchet MS" w:cs="Arial"/>
          <w:sz w:val="20"/>
          <w:szCs w:val="20"/>
        </w:rPr>
        <w:t>î</w:t>
      </w:r>
      <w:r w:rsidRPr="005B4CDF">
        <w:rPr>
          <w:rFonts w:ascii="Trebuchet MS" w:hAnsi="Trebuchet MS" w:cs="Arial"/>
          <w:sz w:val="20"/>
          <w:szCs w:val="20"/>
        </w:rPr>
        <w:t xml:space="preserve">n grad </w:t>
      </w:r>
      <w:r w:rsidR="001C34AC" w:rsidRPr="005B4CDF">
        <w:rPr>
          <w:rFonts w:ascii="Trebuchet MS" w:hAnsi="Trebuchet MS" w:cs="Arial"/>
          <w:sz w:val="20"/>
          <w:szCs w:val="20"/>
        </w:rPr>
        <w:t>profesional</w:t>
      </w:r>
      <w:r w:rsidRPr="005B4CDF">
        <w:rPr>
          <w:rFonts w:ascii="Trebuchet MS" w:hAnsi="Trebuchet MS" w:cs="Arial"/>
          <w:sz w:val="20"/>
          <w:szCs w:val="20"/>
        </w:rPr>
        <w:t xml:space="preserve"> </w:t>
      </w:r>
      <w:r w:rsidR="005B4CDF" w:rsidRPr="005B4CDF">
        <w:rPr>
          <w:rFonts w:ascii="Trebuchet MS" w:hAnsi="Trebuchet MS" w:cs="Arial"/>
          <w:sz w:val="20"/>
          <w:szCs w:val="20"/>
        </w:rPr>
        <w:t xml:space="preserve">                      </w:t>
      </w:r>
      <w:r w:rsidR="005B4CDF">
        <w:rPr>
          <w:rFonts w:ascii="Trebuchet MS" w:hAnsi="Trebuchet MS" w:cs="Arial"/>
          <w:sz w:val="20"/>
          <w:szCs w:val="20"/>
        </w:rPr>
        <w:t xml:space="preserve">                </w:t>
      </w:r>
      <w:r w:rsidR="005B4CDF" w:rsidRPr="005B4CDF">
        <w:rPr>
          <w:rFonts w:ascii="Trebuchet MS" w:hAnsi="Trebuchet MS" w:cs="Arial"/>
          <w:sz w:val="20"/>
          <w:szCs w:val="20"/>
        </w:rPr>
        <w:t xml:space="preserve">  </w:t>
      </w:r>
      <w:r w:rsidR="001C34AC" w:rsidRPr="005B4CDF">
        <w:rPr>
          <w:rFonts w:ascii="Trebuchet MS" w:hAnsi="Trebuchet MS" w:cs="Arial"/>
          <w:sz w:val="20"/>
          <w:szCs w:val="20"/>
        </w:rPr>
        <w:t>cod F-RU-67</w:t>
      </w:r>
    </w:p>
    <w:p w14:paraId="17B2068D" w14:textId="7C116A00" w:rsidR="00821619" w:rsidRPr="004D5012" w:rsidRDefault="00821619" w:rsidP="005B4CDF">
      <w:pPr>
        <w:spacing w:before="240"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RURPA ……………………/………………………..</w:t>
      </w:r>
    </w:p>
    <w:p w14:paraId="260D5949" w14:textId="30F7B577" w:rsidR="00A277B7" w:rsidRPr="004D5012" w:rsidRDefault="00D06D19" w:rsidP="001C34AC">
      <w:pPr>
        <w:spacing w:line="276" w:lineRule="auto"/>
        <w:ind w:left="5760" w:firstLine="7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 </w:t>
      </w:r>
      <w:r w:rsidR="00A277B7" w:rsidRPr="004D5012">
        <w:rPr>
          <w:rFonts w:ascii="Trebuchet MS" w:hAnsi="Trebuchet MS" w:cs="Arial"/>
          <w:b/>
          <w:sz w:val="22"/>
          <w:szCs w:val="22"/>
        </w:rPr>
        <w:t>Se aprob</w:t>
      </w:r>
      <w:r w:rsidR="00EF6883" w:rsidRPr="004D5012">
        <w:rPr>
          <w:rFonts w:ascii="Trebuchet MS" w:hAnsi="Trebuchet MS" w:cs="Arial"/>
          <w:b/>
          <w:sz w:val="22"/>
          <w:szCs w:val="22"/>
        </w:rPr>
        <w:t>ă</w:t>
      </w:r>
      <w:r w:rsidR="00A277B7" w:rsidRPr="004D5012">
        <w:rPr>
          <w:rFonts w:ascii="Trebuchet MS" w:hAnsi="Trebuchet MS" w:cs="Arial"/>
          <w:b/>
          <w:sz w:val="22"/>
          <w:szCs w:val="22"/>
        </w:rPr>
        <w:t>,</w:t>
      </w:r>
    </w:p>
    <w:p w14:paraId="69270DC0" w14:textId="0F192003" w:rsidR="00A277B7" w:rsidRPr="004D5012" w:rsidRDefault="00A277B7" w:rsidP="001C34AC">
      <w:pPr>
        <w:ind w:left="5760" w:firstLine="720"/>
        <w:jc w:val="center"/>
        <w:rPr>
          <w:rFonts w:ascii="Trebuchet MS" w:hAnsi="Trebuchet MS" w:cs="Arial"/>
          <w:b/>
          <w:sz w:val="22"/>
          <w:szCs w:val="22"/>
        </w:rPr>
      </w:pPr>
      <w:r w:rsidRPr="004D5012">
        <w:rPr>
          <w:rFonts w:ascii="Trebuchet MS" w:hAnsi="Trebuchet MS" w:cs="Arial"/>
          <w:b/>
          <w:sz w:val="22"/>
          <w:szCs w:val="22"/>
        </w:rPr>
        <w:t>D</w:t>
      </w:r>
      <w:r w:rsidR="001C34AC" w:rsidRPr="004D5012">
        <w:rPr>
          <w:rFonts w:ascii="Trebuchet MS" w:hAnsi="Trebuchet MS" w:cs="Arial"/>
          <w:b/>
          <w:sz w:val="22"/>
          <w:szCs w:val="22"/>
        </w:rPr>
        <w:t>IRECTOR</w:t>
      </w:r>
    </w:p>
    <w:p w14:paraId="2DA1CF6A" w14:textId="59CF6B22" w:rsidR="001C34AC" w:rsidRPr="004D5012" w:rsidRDefault="00821619" w:rsidP="001C34AC">
      <w:pPr>
        <w:ind w:left="5760" w:firstLine="720"/>
        <w:jc w:val="center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>d</w:t>
      </w:r>
      <w:r w:rsidR="001C34AC" w:rsidRPr="004D5012">
        <w:rPr>
          <w:rFonts w:ascii="Trebuchet MS" w:hAnsi="Trebuchet MS" w:cs="Arial"/>
          <w:bCs/>
          <w:sz w:val="22"/>
          <w:szCs w:val="22"/>
        </w:rPr>
        <w:t>rd. ing. ec. Relu ADAM</w:t>
      </w:r>
    </w:p>
    <w:p w14:paraId="0724C181" w14:textId="77777777" w:rsidR="001C34AC" w:rsidRPr="004D5012" w:rsidRDefault="001C34AC" w:rsidP="001C34AC">
      <w:pPr>
        <w:ind w:left="5760" w:firstLine="720"/>
        <w:jc w:val="center"/>
        <w:rPr>
          <w:rFonts w:ascii="Trebuchet MS" w:hAnsi="Trebuchet MS" w:cs="Arial"/>
          <w:bCs/>
          <w:sz w:val="22"/>
          <w:szCs w:val="22"/>
        </w:rPr>
      </w:pPr>
    </w:p>
    <w:p w14:paraId="1A475C7D" w14:textId="77777777" w:rsidR="00A277B7" w:rsidRDefault="00A277B7" w:rsidP="00A277B7">
      <w:pPr>
        <w:spacing w:line="276" w:lineRule="auto"/>
        <w:jc w:val="center"/>
        <w:rPr>
          <w:rFonts w:ascii="Trebuchet MS" w:hAnsi="Trebuchet MS" w:cs="Arial"/>
          <w:b/>
          <w:sz w:val="22"/>
          <w:szCs w:val="22"/>
          <w:lang w:val="es-ES"/>
        </w:rPr>
      </w:pPr>
    </w:p>
    <w:p w14:paraId="3EB3E3CE" w14:textId="77777777" w:rsidR="00A277B7" w:rsidRDefault="00A277B7" w:rsidP="00A277B7">
      <w:pPr>
        <w:spacing w:line="276" w:lineRule="auto"/>
        <w:jc w:val="center"/>
        <w:rPr>
          <w:rFonts w:ascii="Trebuchet MS" w:hAnsi="Trebuchet MS" w:cs="Arial"/>
          <w:b/>
          <w:sz w:val="22"/>
          <w:szCs w:val="22"/>
          <w:lang w:val="es-ES"/>
        </w:rPr>
      </w:pPr>
      <w:r w:rsidRPr="004D5012">
        <w:rPr>
          <w:rFonts w:ascii="Trebuchet MS" w:hAnsi="Trebuchet MS" w:cs="Arial"/>
          <w:b/>
          <w:sz w:val="22"/>
          <w:szCs w:val="22"/>
          <w:lang w:val="es-ES"/>
        </w:rPr>
        <w:t>ANUNȚ ORGANIZARE EXAMEN DE PROMOVARE</w:t>
      </w:r>
    </w:p>
    <w:p w14:paraId="5ABD3918" w14:textId="77777777" w:rsidR="00A277B7" w:rsidRPr="004D5012" w:rsidRDefault="00A277B7" w:rsidP="00A277B7">
      <w:pPr>
        <w:spacing w:line="276" w:lineRule="auto"/>
        <w:jc w:val="both"/>
        <w:rPr>
          <w:rFonts w:ascii="Trebuchet MS" w:hAnsi="Trebuchet MS" w:cs="Arial"/>
          <w:b/>
          <w:sz w:val="22"/>
          <w:szCs w:val="22"/>
          <w:lang w:val="es-ES"/>
        </w:rPr>
      </w:pPr>
    </w:p>
    <w:p w14:paraId="2844222A" w14:textId="054DEA4C" w:rsidR="00A277B7" w:rsidRPr="004D5012" w:rsidRDefault="00A277B7" w:rsidP="00A277B7">
      <w:pPr>
        <w:spacing w:line="276" w:lineRule="auto"/>
        <w:ind w:firstLine="720"/>
        <w:jc w:val="both"/>
        <w:rPr>
          <w:rFonts w:ascii="Trebuchet MS" w:hAnsi="Trebuchet MS" w:cs="Arial"/>
          <w:sz w:val="22"/>
          <w:szCs w:val="22"/>
          <w:lang w:val="fr-FR"/>
        </w:rPr>
      </w:pPr>
      <w:r w:rsidRPr="004D5012">
        <w:rPr>
          <w:rFonts w:ascii="Trebuchet MS" w:hAnsi="Trebuchet MS" w:cs="Arial"/>
          <w:sz w:val="22"/>
          <w:szCs w:val="22"/>
          <w:lang w:val="ro-RO"/>
        </w:rPr>
        <w:t xml:space="preserve">În conformitate cu prevederile Hotărârii nr. 1336 din 28 octombrie 2022 pentru aprobarea Regulamentului - cadru privind organizarea și dezvoltarea carierei personalului contractual din sectorul bugetar plătit din fonduri publice, Administrația </w:t>
      </w:r>
      <w:r w:rsidR="001C34AC" w:rsidRPr="004D5012">
        <w:rPr>
          <w:rFonts w:ascii="Trebuchet MS" w:hAnsi="Trebuchet MS" w:cs="Arial"/>
          <w:sz w:val="22"/>
          <w:szCs w:val="22"/>
          <w:lang w:val="ro-RO"/>
        </w:rPr>
        <w:t xml:space="preserve">Bazinală de Apă Siret </w:t>
      </w:r>
      <w:r w:rsidRPr="004D5012">
        <w:rPr>
          <w:rFonts w:ascii="Trebuchet MS" w:hAnsi="Trebuchet MS" w:cs="Arial"/>
          <w:bCs/>
          <w:sz w:val="22"/>
          <w:szCs w:val="22"/>
          <w:lang w:val="ro-RO"/>
        </w:rPr>
        <w:t>organizează examen de promovare</w:t>
      </w:r>
      <w:r w:rsidRPr="004D5012">
        <w:rPr>
          <w:rFonts w:ascii="Trebuchet MS" w:hAnsi="Trebuchet MS" w:cs="Arial"/>
          <w:sz w:val="22"/>
          <w:szCs w:val="22"/>
          <w:lang w:val="ro-RO"/>
        </w:rPr>
        <w:t xml:space="preserve"> în grad</w:t>
      </w:r>
      <w:r w:rsidR="001C34AC" w:rsidRPr="004D5012"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4D5012">
        <w:rPr>
          <w:rFonts w:ascii="Trebuchet MS" w:hAnsi="Trebuchet MS" w:cs="Arial"/>
          <w:sz w:val="22"/>
          <w:szCs w:val="22"/>
          <w:lang w:val="ro-RO"/>
        </w:rPr>
        <w:t>profesional</w:t>
      </w:r>
      <w:r w:rsidRPr="004D5012">
        <w:rPr>
          <w:rFonts w:ascii="Trebuchet MS" w:hAnsi="Trebuchet MS" w:cs="Arial"/>
          <w:sz w:val="22"/>
          <w:szCs w:val="22"/>
          <w:lang w:val="fr-FR"/>
        </w:rPr>
        <w:t>, după cum urmează:</w:t>
      </w:r>
    </w:p>
    <w:p w14:paraId="3FD02ACB" w14:textId="57330EC8" w:rsidR="00A277B7" w:rsidRDefault="001C34AC" w:rsidP="007757EC">
      <w:pPr>
        <w:spacing w:line="276" w:lineRule="auto"/>
        <w:ind w:left="720" w:firstLine="720"/>
        <w:jc w:val="both"/>
        <w:rPr>
          <w:rFonts w:ascii="Trebuchet MS" w:hAnsi="Trebuchet MS" w:cs="Arial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ro-RO"/>
        </w:rPr>
      </w:pPr>
      <w:r w:rsidRPr="00821619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Promovarea </w:t>
      </w:r>
      <w:r w:rsidR="00821619" w:rsidRPr="00821619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de la gradul II în gradul I </w:t>
      </w:r>
      <w:r w:rsidR="000D0281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________________________</w:t>
      </w:r>
      <w:r w:rsidRPr="00821619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având funcția de </w:t>
      </w:r>
      <w:r w:rsidR="00821619" w:rsidRPr="00821619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economist</w:t>
      </w:r>
      <w:r w:rsidR="00ED165B" w:rsidRPr="00821619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 xml:space="preserve"> la serviciul </w:t>
      </w:r>
      <w:r w:rsidR="00821619" w:rsidRPr="00821619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RURPA</w:t>
      </w:r>
      <w:r w:rsidR="004D5012" w:rsidRPr="00821619">
        <w:rPr>
          <w:rFonts w:ascii="Trebuchet MS" w:hAnsi="Trebuchet MS" w:cs="Arial"/>
          <w:b/>
          <w:bCs/>
          <w:i/>
          <w:iCs/>
          <w:sz w:val="22"/>
          <w:szCs w:val="22"/>
          <w:u w:val="single"/>
          <w:bdr w:val="none" w:sz="0" w:space="0" w:color="auto" w:frame="1"/>
          <w:shd w:val="clear" w:color="auto" w:fill="FFFFFF"/>
          <w:lang w:val="ro-RO"/>
        </w:rPr>
        <w:t>, ABA Siret – sediu</w:t>
      </w:r>
      <w:r w:rsidRPr="00821619">
        <w:rPr>
          <w:rFonts w:ascii="Trebuchet MS" w:hAnsi="Trebuchet MS" w:cs="Arial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  <w:lang w:val="ro-RO"/>
        </w:rPr>
        <w:t>.</w:t>
      </w:r>
    </w:p>
    <w:p w14:paraId="4ADB8C59" w14:textId="3F6E016E" w:rsidR="00ED165B" w:rsidRPr="004D5012" w:rsidRDefault="00ED165B" w:rsidP="001C34AC">
      <w:pPr>
        <w:spacing w:line="276" w:lineRule="auto"/>
        <w:ind w:firstLine="720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Condiții de participare la examenul de promovare 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n grad profesional imediat superior celui deținut, conform prevederilor art. 72, alin. 2 din HG 1336/2022 cu modificările și completările uletrioare, respectiv:</w:t>
      </w:r>
    </w:p>
    <w:p w14:paraId="78E7C2EA" w14:textId="2D935FB1" w:rsidR="00ED165B" w:rsidRPr="004D5012" w:rsidRDefault="007757EC" w:rsidP="00ED165B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Să</w:t>
      </w:r>
      <w:r w:rsidR="00ED165B"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aib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="00ED165B"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cel ptuțin 3 (trei) ani vechime 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="00ED165B" w:rsidRPr="004D5012">
        <w:rPr>
          <w:rFonts w:ascii="Trebuchet MS" w:hAnsi="Trebuchet MS" w:cs="Arial"/>
          <w:bCs/>
          <w:sz w:val="22"/>
          <w:szCs w:val="22"/>
          <w:lang w:val="es-ES"/>
        </w:rPr>
        <w:t>n gradul profesional al func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ț</w:t>
      </w:r>
      <w:r w:rsidR="00ED165B" w:rsidRPr="004D5012">
        <w:rPr>
          <w:rFonts w:ascii="Trebuchet MS" w:hAnsi="Trebuchet MS" w:cs="Arial"/>
          <w:bCs/>
          <w:sz w:val="22"/>
          <w:szCs w:val="22"/>
          <w:lang w:val="es-ES"/>
        </w:rPr>
        <w:t>iei publice din care promoveaz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="00ED165B" w:rsidRPr="004D5012">
        <w:rPr>
          <w:rFonts w:ascii="Trebuchet MS" w:hAnsi="Trebuchet MS" w:cs="Arial"/>
          <w:bCs/>
          <w:sz w:val="22"/>
          <w:szCs w:val="22"/>
          <w:lang w:val="es-ES"/>
        </w:rPr>
        <w:t>;</w:t>
      </w:r>
    </w:p>
    <w:p w14:paraId="1DF91261" w14:textId="54EB1059" w:rsidR="00ED165B" w:rsidRDefault="00ED165B" w:rsidP="00ED165B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S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fi ob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ț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inut calificativul 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“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foarte bine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”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la evaluarea performanțelor profesionale individuale cel pu</w:t>
      </w:r>
      <w:r w:rsidR="007757EC" w:rsidRPr="004D5012">
        <w:rPr>
          <w:rFonts w:ascii="Trebuchet MS" w:hAnsi="Trebuchet MS" w:cs="Arial"/>
          <w:bCs/>
          <w:sz w:val="22"/>
          <w:szCs w:val="22"/>
          <w:lang w:val="ro-RO"/>
        </w:rPr>
        <w:t>ț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in de dou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ori 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n ultimii 3 ani 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n care acesta s-a aflat 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n activitate.</w:t>
      </w:r>
    </w:p>
    <w:p w14:paraId="6E0DE592" w14:textId="77777777" w:rsidR="00821619" w:rsidRPr="004D5012" w:rsidRDefault="00821619" w:rsidP="00821619">
      <w:pPr>
        <w:pStyle w:val="Listparagraf"/>
        <w:spacing w:line="276" w:lineRule="auto"/>
        <w:ind w:left="1080"/>
        <w:jc w:val="both"/>
        <w:rPr>
          <w:rFonts w:ascii="Trebuchet MS" w:hAnsi="Trebuchet MS" w:cs="Arial"/>
          <w:bCs/>
          <w:sz w:val="22"/>
          <w:szCs w:val="22"/>
          <w:lang w:val="es-ES"/>
        </w:rPr>
      </w:pPr>
    </w:p>
    <w:p w14:paraId="3A4BA09B" w14:textId="5375A080" w:rsidR="00ED165B" w:rsidRPr="004D5012" w:rsidRDefault="00ED165B" w:rsidP="00ED165B">
      <w:pPr>
        <w:spacing w:line="276" w:lineRule="auto"/>
        <w:ind w:left="720"/>
        <w:jc w:val="both"/>
        <w:rPr>
          <w:rFonts w:ascii="Trebuchet MS" w:hAnsi="Trebuchet MS" w:cs="Arial"/>
          <w:b/>
          <w:sz w:val="22"/>
          <w:szCs w:val="22"/>
          <w:lang w:val="es-ES"/>
        </w:rPr>
      </w:pPr>
      <w:r w:rsidRPr="004D5012">
        <w:rPr>
          <w:rFonts w:ascii="Trebuchet MS" w:hAnsi="Trebuchet MS" w:cs="Arial"/>
          <w:b/>
          <w:sz w:val="22"/>
          <w:szCs w:val="22"/>
          <w:lang w:val="es-ES"/>
        </w:rPr>
        <w:t>Calendarul examenului de promovare:</w:t>
      </w:r>
      <w:r w:rsidR="008851B0" w:rsidRPr="004D5012">
        <w:rPr>
          <w:rFonts w:ascii="Trebuchet MS" w:hAnsi="Trebuchet MS" w:cs="Arial"/>
          <w:b/>
          <w:sz w:val="22"/>
          <w:szCs w:val="22"/>
          <w:lang w:val="es-ES"/>
        </w:rPr>
        <w:t xml:space="preserve"> </w:t>
      </w:r>
    </w:p>
    <w:p w14:paraId="3CAC5F1E" w14:textId="2E0E1FF9" w:rsidR="00ED165B" w:rsidRPr="004D5012" w:rsidRDefault="008F5832" w:rsidP="00ED165B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Depunerea dosarelor </w:t>
      </w:r>
      <w:r w:rsidR="006F35B0">
        <w:rPr>
          <w:rFonts w:ascii="Trebuchet MS" w:hAnsi="Trebuchet MS" w:cs="Arial"/>
          <w:bCs/>
          <w:sz w:val="22"/>
          <w:szCs w:val="22"/>
          <w:lang w:val="es-ES"/>
        </w:rPr>
        <w:t>–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</w:t>
      </w:r>
      <w:r w:rsidR="00821619">
        <w:rPr>
          <w:rFonts w:ascii="Trebuchet MS" w:hAnsi="Trebuchet MS" w:cs="Arial"/>
          <w:bCs/>
          <w:sz w:val="22"/>
          <w:szCs w:val="22"/>
          <w:lang w:val="es-ES"/>
        </w:rPr>
        <w:t>08.12.2025</w:t>
      </w:r>
    </w:p>
    <w:p w14:paraId="6E5CCA9A" w14:textId="14884AE3" w:rsidR="008F5832" w:rsidRPr="004D5012" w:rsidRDefault="008F5832" w:rsidP="00ED165B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Selecția dosarelor – </w:t>
      </w:r>
      <w:r w:rsidR="00821619">
        <w:rPr>
          <w:rFonts w:ascii="Trebuchet MS" w:hAnsi="Trebuchet MS" w:cs="Arial"/>
          <w:bCs/>
          <w:sz w:val="22"/>
          <w:szCs w:val="22"/>
          <w:lang w:val="es-ES"/>
        </w:rPr>
        <w:t>09.12.2025</w:t>
      </w:r>
    </w:p>
    <w:p w14:paraId="2CB14A57" w14:textId="41E9F760" w:rsidR="008F5832" w:rsidRPr="004D5012" w:rsidRDefault="008F5832" w:rsidP="00ED165B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Depunere contestații – </w:t>
      </w:r>
      <w:r w:rsidR="00821619">
        <w:rPr>
          <w:rFonts w:ascii="Trebuchet MS" w:hAnsi="Trebuchet MS" w:cs="Arial"/>
          <w:bCs/>
          <w:sz w:val="22"/>
          <w:szCs w:val="22"/>
          <w:lang w:val="es-ES"/>
        </w:rPr>
        <w:t>11.12.2025</w:t>
      </w:r>
    </w:p>
    <w:p w14:paraId="5CCC9156" w14:textId="613F8739" w:rsidR="008F5832" w:rsidRPr="004D5012" w:rsidRDefault="008F5832" w:rsidP="00ED165B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Rezultate contestații selecție dosare –</w:t>
      </w:r>
      <w:r w:rsidR="00821619">
        <w:rPr>
          <w:rFonts w:ascii="Trebuchet MS" w:hAnsi="Trebuchet MS" w:cs="Arial"/>
          <w:bCs/>
          <w:sz w:val="22"/>
          <w:szCs w:val="22"/>
          <w:lang w:val="es-ES"/>
        </w:rPr>
        <w:t>12.12.2025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</w:t>
      </w:r>
    </w:p>
    <w:p w14:paraId="7D4D62C3" w14:textId="55737D1C" w:rsidR="008F5832" w:rsidRPr="004D5012" w:rsidRDefault="008F5832" w:rsidP="00ED165B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/>
          <w:sz w:val="22"/>
          <w:szCs w:val="22"/>
          <w:lang w:val="es-ES"/>
        </w:rPr>
      </w:pPr>
      <w:r w:rsidRPr="004D5012">
        <w:rPr>
          <w:rFonts w:ascii="Trebuchet MS" w:hAnsi="Trebuchet MS" w:cs="Arial"/>
          <w:b/>
          <w:sz w:val="22"/>
          <w:szCs w:val="22"/>
          <w:lang w:val="es-ES"/>
        </w:rPr>
        <w:t xml:space="preserve">Proba scrisă de promovare – </w:t>
      </w:r>
      <w:r w:rsidR="00821619">
        <w:rPr>
          <w:rFonts w:ascii="Trebuchet MS" w:hAnsi="Trebuchet MS" w:cs="Arial"/>
          <w:b/>
          <w:sz w:val="22"/>
          <w:szCs w:val="22"/>
          <w:lang w:val="es-ES"/>
        </w:rPr>
        <w:t>15.12</w:t>
      </w:r>
      <w:r w:rsidRPr="004D5012">
        <w:rPr>
          <w:rFonts w:ascii="Trebuchet MS" w:hAnsi="Trebuchet MS" w:cs="Arial"/>
          <w:b/>
          <w:sz w:val="22"/>
          <w:szCs w:val="22"/>
          <w:lang w:val="es-ES"/>
        </w:rPr>
        <w:t>.2025 – ora 1</w:t>
      </w:r>
      <w:r w:rsidR="00556736">
        <w:rPr>
          <w:rFonts w:ascii="Trebuchet MS" w:hAnsi="Trebuchet MS" w:cs="Arial"/>
          <w:b/>
          <w:sz w:val="22"/>
          <w:szCs w:val="22"/>
          <w:lang w:val="es-ES"/>
        </w:rPr>
        <w:t>0</w:t>
      </w:r>
      <w:r w:rsidRPr="004D5012">
        <w:rPr>
          <w:rFonts w:ascii="Trebuchet MS" w:hAnsi="Trebuchet MS" w:cs="Arial"/>
          <w:b/>
          <w:sz w:val="22"/>
          <w:szCs w:val="22"/>
          <w:lang w:val="es-ES"/>
        </w:rPr>
        <w:t>:00</w:t>
      </w:r>
    </w:p>
    <w:p w14:paraId="19648F36" w14:textId="13D080EC" w:rsidR="008F5832" w:rsidRPr="004D5012" w:rsidRDefault="008F5832" w:rsidP="00ED165B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Rezultate probă scrisă – </w:t>
      </w:r>
      <w:r w:rsidR="00821619">
        <w:rPr>
          <w:rFonts w:ascii="Trebuchet MS" w:hAnsi="Trebuchet MS" w:cs="Arial"/>
          <w:bCs/>
          <w:sz w:val="22"/>
          <w:szCs w:val="22"/>
          <w:lang w:val="es-ES"/>
        </w:rPr>
        <w:t>16.12.2025</w:t>
      </w:r>
    </w:p>
    <w:p w14:paraId="4A5AC22A" w14:textId="7BC11E09" w:rsidR="008F5832" w:rsidRPr="004D5012" w:rsidRDefault="008F5832" w:rsidP="00ED165B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Depunere contestații probă scrisă –</w:t>
      </w:r>
      <w:r w:rsidR="00821619">
        <w:rPr>
          <w:rFonts w:ascii="Trebuchet MS" w:hAnsi="Trebuchet MS" w:cs="Arial"/>
          <w:bCs/>
          <w:sz w:val="22"/>
          <w:szCs w:val="22"/>
          <w:lang w:val="es-ES"/>
        </w:rPr>
        <w:t>17.12.2025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</w:t>
      </w:r>
    </w:p>
    <w:p w14:paraId="144E3BBC" w14:textId="3CD582AC" w:rsidR="008F5832" w:rsidRPr="004D5012" w:rsidRDefault="008F5832" w:rsidP="00ED165B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Rezultate finale –</w:t>
      </w:r>
      <w:r w:rsidR="00821619">
        <w:rPr>
          <w:rFonts w:ascii="Trebuchet MS" w:hAnsi="Trebuchet MS" w:cs="Arial"/>
          <w:bCs/>
          <w:sz w:val="22"/>
          <w:szCs w:val="22"/>
          <w:lang w:val="es-ES"/>
        </w:rPr>
        <w:t>18.12.2025</w:t>
      </w:r>
    </w:p>
    <w:p w14:paraId="3629FB99" w14:textId="77777777" w:rsidR="00BB7D57" w:rsidRDefault="008F5832" w:rsidP="007757EC">
      <w:pPr>
        <w:spacing w:line="276" w:lineRule="auto"/>
        <w:ind w:firstLine="720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Dosarul de concurs se depune de către candidați la sediul ABA Siret, </w:t>
      </w:r>
    </w:p>
    <w:p w14:paraId="587ADA71" w14:textId="4DFBA4C7" w:rsidR="008F5832" w:rsidRPr="004D5012" w:rsidRDefault="00EF6883" w:rsidP="007757EC">
      <w:pPr>
        <w:spacing w:line="276" w:lineRule="auto"/>
        <w:ind w:firstLine="720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="008F5832" w:rsidRPr="004D5012">
        <w:rPr>
          <w:rFonts w:ascii="Trebuchet MS" w:hAnsi="Trebuchet MS" w:cs="Arial"/>
          <w:bCs/>
          <w:sz w:val="22"/>
          <w:szCs w:val="22"/>
          <w:lang w:val="es-ES"/>
        </w:rPr>
        <w:t>n termen de 5 zile de la data afișării anunțul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ui</w:t>
      </w:r>
      <w:r w:rsidR="008F5832"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pe site (</w:t>
      </w:r>
      <w:r w:rsidR="005B4CDF">
        <w:rPr>
          <w:rFonts w:ascii="Trebuchet MS" w:hAnsi="Trebuchet MS" w:cs="Arial"/>
          <w:bCs/>
          <w:sz w:val="22"/>
          <w:szCs w:val="22"/>
          <w:lang w:val="es-ES"/>
        </w:rPr>
        <w:t>28.11</w:t>
      </w:r>
      <w:r w:rsidR="00314833">
        <w:rPr>
          <w:rFonts w:ascii="Trebuchet MS" w:hAnsi="Trebuchet MS" w:cs="Arial"/>
          <w:bCs/>
          <w:sz w:val="22"/>
          <w:szCs w:val="22"/>
          <w:lang w:val="es-ES"/>
        </w:rPr>
        <w:t>.-</w:t>
      </w:r>
      <w:r w:rsidR="005B4CDF">
        <w:rPr>
          <w:rFonts w:ascii="Trebuchet MS" w:hAnsi="Trebuchet MS" w:cs="Arial"/>
          <w:bCs/>
          <w:sz w:val="22"/>
          <w:szCs w:val="22"/>
          <w:lang w:val="es-ES"/>
        </w:rPr>
        <w:t>08</w:t>
      </w:r>
      <w:r w:rsidR="00314833">
        <w:rPr>
          <w:rFonts w:ascii="Trebuchet MS" w:hAnsi="Trebuchet MS" w:cs="Arial"/>
          <w:bCs/>
          <w:sz w:val="22"/>
          <w:szCs w:val="22"/>
          <w:lang w:val="es-ES"/>
        </w:rPr>
        <w:t>.</w:t>
      </w:r>
      <w:r w:rsidR="005B4CDF">
        <w:rPr>
          <w:rFonts w:ascii="Trebuchet MS" w:hAnsi="Trebuchet MS" w:cs="Arial"/>
          <w:bCs/>
          <w:sz w:val="22"/>
          <w:szCs w:val="22"/>
          <w:lang w:val="es-ES"/>
        </w:rPr>
        <w:t>12</w:t>
      </w:r>
      <w:r w:rsidR="00314833" w:rsidRPr="004D5012">
        <w:rPr>
          <w:rFonts w:ascii="Trebuchet MS" w:hAnsi="Trebuchet MS" w:cs="Arial"/>
          <w:bCs/>
          <w:sz w:val="22"/>
          <w:szCs w:val="22"/>
          <w:lang w:val="es-ES"/>
        </w:rPr>
        <w:t>.2025</w:t>
      </w:r>
      <w:r w:rsidR="008F5832"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) și trebuie să conțină 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="008F5832"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n mod obligatoriu documentele care fac dovada 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="008F5832" w:rsidRPr="004D5012">
        <w:rPr>
          <w:rFonts w:ascii="Trebuchet MS" w:hAnsi="Trebuchet MS" w:cs="Arial"/>
          <w:bCs/>
          <w:sz w:val="22"/>
          <w:szCs w:val="22"/>
          <w:lang w:val="es-ES"/>
        </w:rPr>
        <w:t>ndeplini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rii</w:t>
      </w:r>
      <w:r w:rsidR="008F5832"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condițiilor prevăzute la art.72, alin</w:t>
      </w:r>
      <w:r w:rsidR="007757EC" w:rsidRPr="004D5012">
        <w:rPr>
          <w:rFonts w:ascii="Trebuchet MS" w:hAnsi="Trebuchet MS" w:cs="Arial"/>
          <w:bCs/>
          <w:sz w:val="22"/>
          <w:szCs w:val="22"/>
          <w:lang w:val="es-ES"/>
        </w:rPr>
        <w:t>.3 din HG 1336/2022, cu modificările și completările ulterioare, respectiv:</w:t>
      </w:r>
    </w:p>
    <w:p w14:paraId="3889CF61" w14:textId="44C91A59" w:rsidR="007757EC" w:rsidRPr="004D5012" w:rsidRDefault="007757EC" w:rsidP="007757EC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Cerere de înscriere;</w:t>
      </w:r>
    </w:p>
    <w:p w14:paraId="0B2C8426" w14:textId="7012EEEE" w:rsidR="007757EC" w:rsidRPr="004D5012" w:rsidRDefault="007757EC" w:rsidP="007757EC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>Adeverințe eliberate de angajatori din care să reias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vechimea 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n gradul sau treapta profesional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 din care promoveaz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ă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;</w:t>
      </w:r>
    </w:p>
    <w:p w14:paraId="0E8533E6" w14:textId="09BD3973" w:rsidR="007757EC" w:rsidRPr="004D5012" w:rsidRDefault="007757EC" w:rsidP="007757EC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bCs/>
          <w:sz w:val="22"/>
          <w:szCs w:val="22"/>
          <w:lang w:val="es-ES"/>
        </w:rPr>
      </w:pP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Copii ale rapoartelor de evaluare a performanțelor profesionale pe ultimii 3 ani 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 xml:space="preserve">n care s-a aflat </w:t>
      </w:r>
      <w:r w:rsidR="00EF6883" w:rsidRPr="004D5012">
        <w:rPr>
          <w:rFonts w:ascii="Trebuchet MS" w:hAnsi="Trebuchet MS" w:cs="Arial"/>
          <w:bCs/>
          <w:sz w:val="22"/>
          <w:szCs w:val="22"/>
          <w:lang w:val="es-ES"/>
        </w:rPr>
        <w:t>î</w:t>
      </w:r>
      <w:r w:rsidRPr="004D5012">
        <w:rPr>
          <w:rFonts w:ascii="Trebuchet MS" w:hAnsi="Trebuchet MS" w:cs="Arial"/>
          <w:bCs/>
          <w:sz w:val="22"/>
          <w:szCs w:val="22"/>
          <w:lang w:val="es-ES"/>
        </w:rPr>
        <w:t>n activitate.</w:t>
      </w:r>
    </w:p>
    <w:p w14:paraId="614AF903" w14:textId="77777777" w:rsidR="00BB7D57" w:rsidRDefault="00BB7D57" w:rsidP="00FD5908">
      <w:pPr>
        <w:spacing w:line="276" w:lineRule="auto"/>
        <w:ind w:left="709"/>
        <w:jc w:val="both"/>
        <w:rPr>
          <w:rFonts w:ascii="Trebuchet MS" w:hAnsi="Trebuchet MS" w:cs="Arial"/>
          <w:bCs/>
          <w:sz w:val="22"/>
          <w:szCs w:val="22"/>
          <w:lang w:val="es-ES"/>
        </w:rPr>
      </w:pPr>
    </w:p>
    <w:p w14:paraId="0CAA0A84" w14:textId="77777777" w:rsidR="00821619" w:rsidRDefault="00821619" w:rsidP="00821619">
      <w:pPr>
        <w:rPr>
          <w:rFonts w:ascii="Trebuchet MS" w:hAnsi="Trebuchet MS"/>
          <w:b/>
          <w:sz w:val="22"/>
          <w:szCs w:val="22"/>
          <w:lang w:val="pt-BR"/>
        </w:rPr>
      </w:pPr>
    </w:p>
    <w:p w14:paraId="22BCCE1E" w14:textId="27E80F92" w:rsidR="00821619" w:rsidRPr="000F231B" w:rsidRDefault="00821619" w:rsidP="00821619">
      <w:pPr>
        <w:ind w:firstLine="540"/>
        <w:rPr>
          <w:rFonts w:ascii="Trebuchet MS" w:hAnsi="Trebuchet MS"/>
          <w:b/>
          <w:sz w:val="22"/>
          <w:szCs w:val="22"/>
          <w:lang w:val="pt-BR"/>
        </w:rPr>
      </w:pPr>
      <w:r w:rsidRPr="000F231B">
        <w:rPr>
          <w:rFonts w:ascii="Trebuchet MS" w:hAnsi="Trebuchet MS"/>
          <w:b/>
          <w:sz w:val="22"/>
          <w:szCs w:val="22"/>
          <w:lang w:val="pt-BR"/>
        </w:rPr>
        <w:t>BIBLIOGRAFIE</w:t>
      </w:r>
    </w:p>
    <w:p w14:paraId="403C2705" w14:textId="77777777" w:rsidR="00821619" w:rsidRPr="000F231B" w:rsidRDefault="00821619" w:rsidP="00821619">
      <w:pPr>
        <w:ind w:left="54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***  Statistica si analiza economica - Suport de curs</w:t>
      </w:r>
    </w:p>
    <w:p w14:paraId="5EB1C7A7" w14:textId="77777777" w:rsidR="00821619" w:rsidRPr="000F231B" w:rsidRDefault="00821619" w:rsidP="00821619">
      <w:pPr>
        <w:ind w:left="54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***  Managementul resurselor umane - Suport de curs</w:t>
      </w:r>
    </w:p>
    <w:p w14:paraId="65452D87" w14:textId="77777777" w:rsidR="00821619" w:rsidRPr="000F231B" w:rsidRDefault="00821619" w:rsidP="00821619">
      <w:pPr>
        <w:ind w:left="54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Legea nr. 82/1991 a contabilitatii, cu modificarile ulterioare</w:t>
      </w:r>
      <w:r>
        <w:rPr>
          <w:rFonts w:ascii="Trebuchet MS" w:hAnsi="Trebuchet MS"/>
          <w:sz w:val="22"/>
          <w:szCs w:val="22"/>
          <w:lang w:val="pt-BR"/>
        </w:rPr>
        <w:t>;</w:t>
      </w:r>
    </w:p>
    <w:p w14:paraId="29F08869" w14:textId="77777777" w:rsidR="00821619" w:rsidRPr="000F231B" w:rsidRDefault="00821619" w:rsidP="00821619">
      <w:pPr>
        <w:ind w:left="54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OMFP 1917/2005, Norme Metodologice privind contabilitatea institutiilor publice</w:t>
      </w:r>
      <w:r>
        <w:rPr>
          <w:rFonts w:ascii="Trebuchet MS" w:hAnsi="Trebuchet MS"/>
          <w:sz w:val="22"/>
          <w:szCs w:val="22"/>
          <w:lang w:val="pt-BR"/>
        </w:rPr>
        <w:t>;</w:t>
      </w:r>
    </w:p>
    <w:p w14:paraId="0BADDAFF" w14:textId="77777777" w:rsidR="00821619" w:rsidRPr="000F231B" w:rsidRDefault="00821619" w:rsidP="00821619">
      <w:pPr>
        <w:ind w:left="54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Legea nr. 53/2003, Codul Muncii, cu modificarile ulterioare</w:t>
      </w:r>
      <w:r>
        <w:rPr>
          <w:rFonts w:ascii="Trebuchet MS" w:hAnsi="Trebuchet MS"/>
          <w:sz w:val="22"/>
          <w:szCs w:val="22"/>
          <w:lang w:val="pt-BR"/>
        </w:rPr>
        <w:t>;</w:t>
      </w:r>
    </w:p>
    <w:p w14:paraId="27B71A9E" w14:textId="77777777" w:rsidR="00821619" w:rsidRPr="000F231B" w:rsidRDefault="00821619" w:rsidP="00821619">
      <w:pPr>
        <w:ind w:left="540"/>
        <w:rPr>
          <w:rFonts w:ascii="Trebuchet MS" w:hAnsi="Trebuchet MS"/>
          <w:sz w:val="22"/>
          <w:szCs w:val="22"/>
          <w:lang w:val="pt-BR"/>
        </w:rPr>
      </w:pPr>
      <w:r w:rsidRPr="000F231B">
        <w:rPr>
          <w:rStyle w:val="CitareHTML"/>
          <w:rFonts w:ascii="Trebuchet MS" w:hAnsi="Trebuchet MS"/>
          <w:bCs/>
          <w:sz w:val="22"/>
          <w:szCs w:val="22"/>
        </w:rPr>
        <w:t>Legea nr. 76/2002, privind sistemul asigurărilor pentru şomaj şi stimularea ocupării forţei de muncă</w:t>
      </w:r>
      <w:r w:rsidRPr="000F231B">
        <w:rPr>
          <w:rFonts w:ascii="Trebuchet MS" w:hAnsi="Trebuchet MS"/>
          <w:sz w:val="22"/>
          <w:szCs w:val="22"/>
          <w:lang w:val="pt-BR"/>
        </w:rPr>
        <w:t>, cu modificarile ulterioare</w:t>
      </w:r>
      <w:r>
        <w:rPr>
          <w:rFonts w:ascii="Trebuchet MS" w:hAnsi="Trebuchet MS"/>
          <w:sz w:val="22"/>
          <w:szCs w:val="22"/>
          <w:lang w:val="pt-BR"/>
        </w:rPr>
        <w:t>;</w:t>
      </w:r>
    </w:p>
    <w:p w14:paraId="3684D8CB" w14:textId="77777777" w:rsidR="00821619" w:rsidRPr="000F231B" w:rsidRDefault="00821619" w:rsidP="00821619">
      <w:pPr>
        <w:ind w:left="54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Legea nr.62/2011, legea dialogului social, cu modificarile ulterioare</w:t>
      </w:r>
      <w:r>
        <w:rPr>
          <w:rFonts w:ascii="Trebuchet MS" w:hAnsi="Trebuchet MS"/>
          <w:sz w:val="22"/>
          <w:szCs w:val="22"/>
          <w:lang w:val="pt-BR"/>
        </w:rPr>
        <w:t>;</w:t>
      </w:r>
    </w:p>
    <w:p w14:paraId="217DC2D5" w14:textId="77777777" w:rsidR="00821619" w:rsidRDefault="00821619" w:rsidP="00821619">
      <w:pPr>
        <w:ind w:left="54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Legea nr. 448/2006, protectia si promovarea drepturilor persoanelor cu handicap, cu modificarile ulterioare</w:t>
      </w:r>
      <w:r>
        <w:rPr>
          <w:rFonts w:ascii="Trebuchet MS" w:hAnsi="Trebuchet MS"/>
          <w:sz w:val="22"/>
          <w:szCs w:val="22"/>
          <w:lang w:val="pt-BR"/>
        </w:rPr>
        <w:t>;</w:t>
      </w:r>
    </w:p>
    <w:p w14:paraId="70A82C1C" w14:textId="77777777" w:rsidR="00821619" w:rsidRPr="000F231B" w:rsidRDefault="00821619" w:rsidP="00821619">
      <w:pPr>
        <w:ind w:left="540"/>
        <w:rPr>
          <w:rStyle w:val="CitareHTML"/>
          <w:rFonts w:ascii="Trebuchet MS" w:hAnsi="Trebuchet MS"/>
          <w:bCs/>
          <w:i w:val="0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Legea nr.141/2025 privind unele masuri fiscal bugetare;</w:t>
      </w:r>
    </w:p>
    <w:p w14:paraId="7EB119FD" w14:textId="77777777" w:rsidR="00821619" w:rsidRPr="000F231B" w:rsidRDefault="00821619" w:rsidP="00821619">
      <w:pPr>
        <w:ind w:left="54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O.U. nr. 73/2005 pentru modificarea si completarea O.U. nr.107/2002 privind înființarea Administratiei Nationale Apele Române</w:t>
      </w:r>
      <w:r>
        <w:rPr>
          <w:rFonts w:ascii="Trebuchet MS" w:hAnsi="Trebuchet MS"/>
          <w:sz w:val="22"/>
          <w:szCs w:val="22"/>
          <w:lang w:val="pt-BR"/>
        </w:rPr>
        <w:t>;</w:t>
      </w:r>
    </w:p>
    <w:p w14:paraId="6B3F0DCC" w14:textId="77777777" w:rsidR="00821619" w:rsidRDefault="00821619" w:rsidP="00821619">
      <w:pPr>
        <w:ind w:left="54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Legea nr. 107/1996, Legea Apelor, cu modificarile ulterioare</w:t>
      </w:r>
      <w:r>
        <w:rPr>
          <w:rFonts w:ascii="Trebuchet MS" w:hAnsi="Trebuchet MS"/>
          <w:sz w:val="22"/>
          <w:szCs w:val="22"/>
          <w:lang w:val="pt-BR"/>
        </w:rPr>
        <w:t>.</w:t>
      </w:r>
    </w:p>
    <w:p w14:paraId="70D4DAC8" w14:textId="77777777" w:rsidR="00821619" w:rsidRDefault="00821619" w:rsidP="00821619">
      <w:pPr>
        <w:rPr>
          <w:rFonts w:ascii="Trebuchet MS" w:hAnsi="Trebuchet MS"/>
          <w:sz w:val="22"/>
          <w:szCs w:val="22"/>
          <w:lang w:val="pt-BR"/>
        </w:rPr>
      </w:pPr>
    </w:p>
    <w:p w14:paraId="3E1075A9" w14:textId="77777777" w:rsidR="00821619" w:rsidRDefault="00821619" w:rsidP="00821619">
      <w:pPr>
        <w:rPr>
          <w:rFonts w:ascii="Trebuchet MS" w:hAnsi="Trebuchet MS"/>
          <w:sz w:val="22"/>
          <w:szCs w:val="22"/>
          <w:lang w:val="pt-BR"/>
        </w:rPr>
      </w:pPr>
    </w:p>
    <w:p w14:paraId="52450C20" w14:textId="77777777" w:rsidR="00821619" w:rsidRPr="000F231B" w:rsidRDefault="00821619" w:rsidP="00821619">
      <w:pPr>
        <w:ind w:firstLine="540"/>
        <w:rPr>
          <w:rFonts w:ascii="Trebuchet MS" w:hAnsi="Trebuchet MS"/>
          <w:b/>
          <w:sz w:val="22"/>
          <w:szCs w:val="22"/>
          <w:lang w:val="pt-BR"/>
        </w:rPr>
      </w:pPr>
      <w:r w:rsidRPr="000F231B">
        <w:rPr>
          <w:rFonts w:ascii="Trebuchet MS" w:hAnsi="Trebuchet MS"/>
          <w:b/>
          <w:sz w:val="22"/>
          <w:szCs w:val="22"/>
          <w:lang w:val="pt-BR"/>
        </w:rPr>
        <w:t>TEMATICA</w:t>
      </w:r>
    </w:p>
    <w:p w14:paraId="4B99DFC6" w14:textId="77777777" w:rsidR="00821619" w:rsidRPr="000F231B" w:rsidRDefault="00821619" w:rsidP="00821619">
      <w:pPr>
        <w:numPr>
          <w:ilvl w:val="0"/>
          <w:numId w:val="20"/>
        </w:numPr>
        <w:ind w:left="99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Elemente de statistica si analiza economica</w:t>
      </w:r>
    </w:p>
    <w:p w14:paraId="692A90C9" w14:textId="77777777" w:rsidR="00821619" w:rsidRPr="00F52B98" w:rsidRDefault="00821619" w:rsidP="00821619">
      <w:pPr>
        <w:numPr>
          <w:ilvl w:val="0"/>
          <w:numId w:val="20"/>
        </w:numPr>
        <w:ind w:left="990"/>
        <w:rPr>
          <w:rFonts w:ascii="Trebuchet MS" w:hAnsi="Trebuchet MS"/>
          <w:sz w:val="22"/>
          <w:szCs w:val="22"/>
          <w:lang w:val="pt-BR"/>
        </w:rPr>
      </w:pPr>
      <w:r w:rsidRPr="00F52B98">
        <w:rPr>
          <w:rFonts w:ascii="Trebuchet MS" w:hAnsi="Trebuchet MS"/>
          <w:sz w:val="22"/>
          <w:szCs w:val="22"/>
          <w:lang w:val="pt-BR"/>
        </w:rPr>
        <w:t>Obiective si forme de formare profesionala</w:t>
      </w:r>
    </w:p>
    <w:p w14:paraId="21015167" w14:textId="77777777" w:rsidR="00821619" w:rsidRPr="000F231B" w:rsidRDefault="00821619" w:rsidP="00821619">
      <w:pPr>
        <w:numPr>
          <w:ilvl w:val="0"/>
          <w:numId w:val="20"/>
        </w:numPr>
        <w:autoSpaceDE w:val="0"/>
        <w:autoSpaceDN w:val="0"/>
        <w:adjustRightInd w:val="0"/>
        <w:ind w:left="990"/>
        <w:rPr>
          <w:rFonts w:ascii="Trebuchet MS" w:hAnsi="Trebuchet MS"/>
          <w:sz w:val="22"/>
          <w:szCs w:val="22"/>
        </w:rPr>
      </w:pPr>
      <w:r w:rsidRPr="000F231B">
        <w:rPr>
          <w:rFonts w:ascii="Trebuchet MS" w:hAnsi="Trebuchet MS"/>
          <w:sz w:val="22"/>
          <w:szCs w:val="22"/>
        </w:rPr>
        <w:t>Sistemul asigurărilor pentru şomaj si stimularea ocupării forţei de muncă</w:t>
      </w:r>
    </w:p>
    <w:p w14:paraId="4A9CA2DA" w14:textId="77777777" w:rsidR="00821619" w:rsidRPr="000F231B" w:rsidRDefault="00821619" w:rsidP="00821619">
      <w:pPr>
        <w:numPr>
          <w:ilvl w:val="0"/>
          <w:numId w:val="20"/>
        </w:numPr>
        <w:ind w:left="99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 w:cs="Arial"/>
          <w:sz w:val="22"/>
          <w:szCs w:val="22"/>
        </w:rPr>
        <w:t>Concediul medical. Legislatie, calcul, tipuri, drepturi</w:t>
      </w:r>
    </w:p>
    <w:p w14:paraId="76205524" w14:textId="77777777" w:rsidR="00821619" w:rsidRPr="000F231B" w:rsidRDefault="00821619" w:rsidP="00821619">
      <w:pPr>
        <w:numPr>
          <w:ilvl w:val="0"/>
          <w:numId w:val="20"/>
        </w:numPr>
        <w:ind w:left="99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Dreptul muncii si securitatii sociale</w:t>
      </w:r>
    </w:p>
    <w:p w14:paraId="516F3F03" w14:textId="77777777" w:rsidR="00821619" w:rsidRPr="000F231B" w:rsidRDefault="00821619" w:rsidP="00821619">
      <w:pPr>
        <w:numPr>
          <w:ilvl w:val="0"/>
          <w:numId w:val="20"/>
        </w:numPr>
        <w:ind w:left="99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Contributii de asigurari sociale pentru angajator si angajat</w:t>
      </w:r>
    </w:p>
    <w:p w14:paraId="33D13686" w14:textId="77777777" w:rsidR="00821619" w:rsidRPr="000F231B" w:rsidRDefault="00821619" w:rsidP="00821619">
      <w:pPr>
        <w:numPr>
          <w:ilvl w:val="0"/>
          <w:numId w:val="20"/>
        </w:numPr>
        <w:ind w:left="99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Contributia persoanelor juridice pentru persoanele cu handicap neincadrate</w:t>
      </w:r>
    </w:p>
    <w:p w14:paraId="7C2583C0" w14:textId="77777777" w:rsidR="00821619" w:rsidRPr="000F231B" w:rsidRDefault="00821619" w:rsidP="00821619">
      <w:pPr>
        <w:numPr>
          <w:ilvl w:val="0"/>
          <w:numId w:val="20"/>
        </w:numPr>
        <w:ind w:left="99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Pontaje lunare; Ore lucratoare si ore nelucratoare in luna</w:t>
      </w:r>
    </w:p>
    <w:p w14:paraId="463C4B1F" w14:textId="77777777" w:rsidR="00821619" w:rsidRPr="000F231B" w:rsidRDefault="00821619" w:rsidP="00821619">
      <w:pPr>
        <w:numPr>
          <w:ilvl w:val="0"/>
          <w:numId w:val="20"/>
        </w:numPr>
        <w:ind w:left="99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Concediul de odihna</w:t>
      </w:r>
    </w:p>
    <w:p w14:paraId="121AAD2C" w14:textId="77777777" w:rsidR="00821619" w:rsidRPr="000F231B" w:rsidRDefault="00821619" w:rsidP="00821619">
      <w:pPr>
        <w:numPr>
          <w:ilvl w:val="0"/>
          <w:numId w:val="20"/>
        </w:numPr>
        <w:ind w:left="99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Concediul pentru evenimente familiale deosebite</w:t>
      </w:r>
    </w:p>
    <w:p w14:paraId="24721A59" w14:textId="77777777" w:rsidR="00821619" w:rsidRPr="000F231B" w:rsidRDefault="00821619" w:rsidP="00821619">
      <w:pPr>
        <w:numPr>
          <w:ilvl w:val="0"/>
          <w:numId w:val="20"/>
        </w:numPr>
        <w:ind w:left="990"/>
        <w:rPr>
          <w:rFonts w:ascii="Trebuchet MS" w:hAnsi="Trebuchet MS"/>
          <w:sz w:val="22"/>
          <w:szCs w:val="22"/>
          <w:lang w:val="pt-BR"/>
        </w:rPr>
      </w:pPr>
      <w:r w:rsidRPr="000F231B">
        <w:rPr>
          <w:rFonts w:ascii="Trebuchet MS" w:hAnsi="Trebuchet MS"/>
          <w:sz w:val="22"/>
          <w:szCs w:val="22"/>
          <w:lang w:val="pt-BR"/>
        </w:rPr>
        <w:t>Concediul fara plata</w:t>
      </w:r>
    </w:p>
    <w:p w14:paraId="486985FF" w14:textId="77777777" w:rsidR="00821619" w:rsidRPr="000F231B" w:rsidRDefault="00821619" w:rsidP="00821619">
      <w:pPr>
        <w:ind w:left="720"/>
        <w:rPr>
          <w:rFonts w:ascii="Trebuchet MS" w:hAnsi="Trebuchet MS"/>
          <w:sz w:val="22"/>
          <w:szCs w:val="22"/>
          <w:lang w:val="pt-BR"/>
        </w:rPr>
      </w:pPr>
    </w:p>
    <w:p w14:paraId="13467449" w14:textId="77777777" w:rsidR="00821619" w:rsidRPr="000F231B" w:rsidRDefault="00821619" w:rsidP="00821619">
      <w:pPr>
        <w:ind w:left="720"/>
        <w:rPr>
          <w:rFonts w:ascii="Trebuchet MS" w:hAnsi="Trebuchet MS" w:cs="Arial"/>
          <w:b/>
          <w:sz w:val="22"/>
          <w:szCs w:val="22"/>
          <w:lang w:val="es-ES"/>
        </w:rPr>
      </w:pPr>
    </w:p>
    <w:p w14:paraId="33FC83EF" w14:textId="36BB2954" w:rsidR="00D13226" w:rsidRDefault="00821619" w:rsidP="00821619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ab/>
      </w:r>
      <w:r w:rsidR="001C34AC" w:rsidRPr="00EF6883">
        <w:rPr>
          <w:rFonts w:ascii="Trebuchet MS" w:hAnsi="Trebuchet MS" w:cs="Arial"/>
          <w:b/>
          <w:bCs/>
          <w:sz w:val="22"/>
          <w:szCs w:val="22"/>
        </w:rPr>
        <w:t>ȘEF SERVICIU R.U.R.P.A</w:t>
      </w:r>
      <w:r w:rsidR="001C34AC">
        <w:rPr>
          <w:rFonts w:ascii="Trebuchet MS" w:hAnsi="Trebuchet MS" w:cs="Arial"/>
          <w:sz w:val="22"/>
          <w:szCs w:val="22"/>
        </w:rPr>
        <w:t>.</w:t>
      </w:r>
      <w:r w:rsidR="00D13226">
        <w:rPr>
          <w:rFonts w:ascii="Trebuchet MS" w:hAnsi="Trebuchet MS" w:cs="Arial"/>
          <w:sz w:val="22"/>
          <w:szCs w:val="22"/>
        </w:rPr>
        <w:tab/>
      </w:r>
      <w:r w:rsidR="00D13226">
        <w:rPr>
          <w:rFonts w:ascii="Trebuchet MS" w:hAnsi="Trebuchet MS" w:cs="Arial"/>
          <w:sz w:val="22"/>
          <w:szCs w:val="22"/>
        </w:rPr>
        <w:tab/>
      </w:r>
      <w:r w:rsidR="00D13226">
        <w:rPr>
          <w:rFonts w:ascii="Trebuchet MS" w:hAnsi="Trebuchet MS" w:cs="Arial"/>
          <w:sz w:val="22"/>
          <w:szCs w:val="22"/>
        </w:rPr>
        <w:tab/>
      </w:r>
      <w:r w:rsidR="00D13226">
        <w:rPr>
          <w:rFonts w:ascii="Trebuchet MS" w:hAnsi="Trebuchet MS" w:cs="Arial"/>
          <w:sz w:val="22"/>
          <w:szCs w:val="22"/>
        </w:rPr>
        <w:tab/>
        <w:t xml:space="preserve">        </w:t>
      </w:r>
    </w:p>
    <w:p w14:paraId="795E24E3" w14:textId="430A79B8" w:rsidR="00D13226" w:rsidRDefault="00D13226" w:rsidP="00D13226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  <w:t>ing. Ioan TĂNASĂ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  <w:t xml:space="preserve">                                          </w:t>
      </w:r>
    </w:p>
    <w:p w14:paraId="01F9A095" w14:textId="77777777" w:rsidR="00821619" w:rsidRDefault="00821619" w:rsidP="00D13226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606EF3C4" w14:textId="77777777" w:rsidR="00821619" w:rsidRDefault="00821619" w:rsidP="00D13226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4A3D2BF6" w14:textId="77777777" w:rsidR="005B4CDF" w:rsidRDefault="005B4CDF" w:rsidP="00D13226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2C2D475C" w14:textId="77777777" w:rsidR="00821619" w:rsidRDefault="00821619" w:rsidP="00D13226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7D1EDB52" w14:textId="77777777" w:rsidR="00821619" w:rsidRDefault="00821619" w:rsidP="00D13226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557895B3" w14:textId="452D49D1" w:rsidR="00821619" w:rsidRPr="00821619" w:rsidRDefault="00821619" w:rsidP="00821619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2"/>
          <w:szCs w:val="22"/>
        </w:rPr>
        <w:t xml:space="preserve">        </w:t>
      </w:r>
      <w:r>
        <w:rPr>
          <w:rFonts w:ascii="Trebuchet MS" w:hAnsi="Trebuchet MS" w:cs="Arial"/>
          <w:sz w:val="22"/>
          <w:szCs w:val="22"/>
        </w:rPr>
        <w:tab/>
      </w:r>
      <w:r w:rsidRPr="00821619">
        <w:rPr>
          <w:rFonts w:ascii="Trebuchet MS" w:hAnsi="Trebuchet MS" w:cs="Arial"/>
          <w:sz w:val="20"/>
          <w:szCs w:val="20"/>
        </w:rPr>
        <w:t>Secretar comisie de examinare</w:t>
      </w:r>
    </w:p>
    <w:p w14:paraId="3D9B1ACF" w14:textId="03EC6D73" w:rsidR="00821619" w:rsidRPr="00821619" w:rsidRDefault="00821619" w:rsidP="00821619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 w:rsidRPr="00821619">
        <w:rPr>
          <w:rFonts w:ascii="Trebuchet MS" w:hAnsi="Trebuchet MS" w:cs="Arial"/>
          <w:sz w:val="20"/>
          <w:szCs w:val="20"/>
        </w:rPr>
        <w:t xml:space="preserve">       </w:t>
      </w:r>
      <w:r w:rsidRPr="00821619">
        <w:rPr>
          <w:rFonts w:ascii="Trebuchet MS" w:hAnsi="Trebuchet MS" w:cs="Arial"/>
          <w:sz w:val="20"/>
          <w:szCs w:val="20"/>
        </w:rPr>
        <w:tab/>
        <w:t>ec. Emilia JIPA</w:t>
      </w:r>
    </w:p>
    <w:p w14:paraId="426B3151" w14:textId="77777777" w:rsidR="00821619" w:rsidRDefault="00821619" w:rsidP="00821619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1C892C63" w14:textId="77777777" w:rsidR="00821619" w:rsidRDefault="00821619" w:rsidP="00D13226">
      <w:pPr>
        <w:tabs>
          <w:tab w:val="left" w:pos="0"/>
        </w:tabs>
        <w:spacing w:line="276" w:lineRule="auto"/>
        <w:jc w:val="both"/>
        <w:rPr>
          <w:rFonts w:ascii="Trebuchet MS" w:hAnsi="Trebuchet MS" w:cs="Arial"/>
          <w:sz w:val="22"/>
          <w:szCs w:val="22"/>
        </w:rPr>
      </w:pPr>
    </w:p>
    <w:p w14:paraId="083A2B1D" w14:textId="2BBA1A18" w:rsidR="007757EC" w:rsidRDefault="007757EC" w:rsidP="007757EC">
      <w:pPr>
        <w:ind w:firstLine="720"/>
        <w:jc w:val="both"/>
        <w:rPr>
          <w:rFonts w:ascii="Trebuchet MS" w:hAnsi="Trebuchet MS" w:cs="Arial"/>
          <w:sz w:val="22"/>
          <w:szCs w:val="22"/>
        </w:rPr>
      </w:pPr>
    </w:p>
    <w:sectPr w:rsidR="007757EC" w:rsidSect="005B4CDF">
      <w:headerReference w:type="default" r:id="rId7"/>
      <w:footerReference w:type="default" r:id="rId8"/>
      <w:pgSz w:w="12240" w:h="15840"/>
      <w:pgMar w:top="1747" w:right="1041" w:bottom="1134" w:left="108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0781" w14:textId="77777777" w:rsidR="002F20C0" w:rsidRDefault="002F20C0" w:rsidP="001C34AC">
      <w:r>
        <w:separator/>
      </w:r>
    </w:p>
  </w:endnote>
  <w:endnote w:type="continuationSeparator" w:id="0">
    <w:p w14:paraId="3CC5EA56" w14:textId="77777777" w:rsidR="002F20C0" w:rsidRDefault="002F20C0" w:rsidP="001C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02602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23F588A" w14:textId="77777777" w:rsidR="005B4CDF" w:rsidRPr="005B4CDF" w:rsidRDefault="005B4CDF">
        <w:pPr>
          <w:pStyle w:val="Subsol"/>
          <w:jc w:val="right"/>
          <w:rPr>
            <w:sz w:val="18"/>
            <w:szCs w:val="18"/>
          </w:rPr>
        </w:pPr>
      </w:p>
      <w:tbl>
        <w:tblPr>
          <w:tblW w:w="11278" w:type="dxa"/>
          <w:jc w:val="center"/>
          <w:tblLook w:val="04A0" w:firstRow="1" w:lastRow="0" w:firstColumn="1" w:lastColumn="0" w:noHBand="0" w:noVBand="1"/>
        </w:tblPr>
        <w:tblGrid>
          <w:gridCol w:w="6211"/>
          <w:gridCol w:w="5067"/>
        </w:tblGrid>
        <w:tr w:rsidR="005B4CDF" w:rsidRPr="00E80CBD" w14:paraId="61E86EB0" w14:textId="77777777" w:rsidTr="005B4CDF">
          <w:trPr>
            <w:trHeight w:val="1136"/>
            <w:jc w:val="center"/>
          </w:trPr>
          <w:tc>
            <w:tcPr>
              <w:tcW w:w="6211" w:type="dxa"/>
            </w:tcPr>
            <w:p w14:paraId="1BB497F5" w14:textId="37CEE003" w:rsidR="005B4CDF" w:rsidRPr="00E80CBD" w:rsidRDefault="005B4CDF" w:rsidP="005B4CDF">
              <w:pPr>
                <w:pStyle w:val="Subsol"/>
                <w:spacing w:line="276" w:lineRule="auto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E80CBD">
                <w:rPr>
                  <w:rFonts w:ascii="Arial" w:hAnsi="Arial" w:cs="Arial"/>
                  <w:sz w:val="16"/>
                  <w:szCs w:val="16"/>
                </w:rPr>
                <w:t>str. Cuza Vodă, nr. 1, Cod Poștal 600274, Bacău, jud. Bacău</w:t>
              </w:r>
            </w:p>
            <w:p w14:paraId="7A366459" w14:textId="77777777" w:rsidR="005B4CDF" w:rsidRPr="00E80CBD" w:rsidRDefault="005B4CDF" w:rsidP="005B4CDF">
              <w:pPr>
                <w:pStyle w:val="Subsol"/>
                <w:spacing w:line="276" w:lineRule="auto"/>
                <w:rPr>
                  <w:rFonts w:ascii="Arial" w:hAnsi="Arial" w:cs="Arial"/>
                  <w:sz w:val="16"/>
                  <w:szCs w:val="16"/>
                </w:rPr>
              </w:pPr>
              <w:r w:rsidRPr="00E80CBD">
                <w:rPr>
                  <w:rFonts w:ascii="Arial" w:hAnsi="Arial" w:cs="Arial"/>
                  <w:sz w:val="16"/>
                  <w:szCs w:val="16"/>
                </w:rPr>
                <w:t>Tel: +4 0234 541 646 | Dispecerat: +4 0234 515 466</w:t>
              </w:r>
            </w:p>
            <w:p w14:paraId="13B49C14" w14:textId="77777777" w:rsidR="005B4CDF" w:rsidRPr="00E80CBD" w:rsidRDefault="005B4CDF" w:rsidP="005B4CDF">
              <w:pPr>
                <w:pStyle w:val="Subsol"/>
                <w:spacing w:line="276" w:lineRule="auto"/>
                <w:rPr>
                  <w:rFonts w:ascii="Arial" w:hAnsi="Arial" w:cs="Arial"/>
                  <w:sz w:val="16"/>
                  <w:szCs w:val="16"/>
                </w:rPr>
              </w:pPr>
              <w:r w:rsidRPr="00E80CBD">
                <w:rPr>
                  <w:rFonts w:ascii="Arial" w:hAnsi="Arial" w:cs="Arial"/>
                  <w:sz w:val="16"/>
                  <w:szCs w:val="16"/>
                </w:rPr>
                <w:t>Fax: +4 0234 510 050 | +4 0234 515 797</w:t>
              </w:r>
            </w:p>
            <w:p w14:paraId="76BC8248" w14:textId="5AAE0398" w:rsidR="005B4CDF" w:rsidRPr="00E80CBD" w:rsidRDefault="005B4CDF" w:rsidP="005B4CDF">
              <w:pPr>
                <w:pStyle w:val="Subsol"/>
                <w:spacing w:line="276" w:lineRule="auto"/>
                <w:rPr>
                  <w:rFonts w:ascii="Arial" w:hAnsi="Arial" w:cs="Arial"/>
                  <w:sz w:val="16"/>
                  <w:szCs w:val="16"/>
                </w:rPr>
              </w:pPr>
              <w:r w:rsidRPr="00E80CBD">
                <w:rPr>
                  <w:rFonts w:ascii="Arial" w:hAnsi="Arial" w:cs="Arial"/>
                  <w:sz w:val="16"/>
                  <w:szCs w:val="16"/>
                </w:rPr>
                <w:t>Email: dispecer@das.rowater.ro</w:t>
              </w:r>
            </w:p>
          </w:tc>
          <w:tc>
            <w:tcPr>
              <w:tcW w:w="5067" w:type="dxa"/>
            </w:tcPr>
            <w:p w14:paraId="38DEF4ED" w14:textId="77777777" w:rsidR="005B4CDF" w:rsidRPr="00E80CBD" w:rsidRDefault="005B4CDF" w:rsidP="005B4CDF">
              <w:pPr>
                <w:pStyle w:val="Subsol"/>
                <w:spacing w:line="276" w:lineRule="auto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E80CBD">
                <w:rPr>
                  <w:rFonts w:ascii="Arial" w:hAnsi="Arial" w:cs="Arial"/>
                  <w:sz w:val="16"/>
                  <w:szCs w:val="16"/>
                </w:rPr>
                <w:t xml:space="preserve">Cod Fiscal: RO 18264854 / 06.01.2006 </w:t>
              </w:r>
            </w:p>
            <w:p w14:paraId="5C66E9CF" w14:textId="77777777" w:rsidR="005B4CDF" w:rsidRPr="00E80CBD" w:rsidRDefault="005B4CDF" w:rsidP="005B4CDF">
              <w:pPr>
                <w:pStyle w:val="Subsol"/>
                <w:spacing w:line="276" w:lineRule="auto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E80CBD">
                <w:rPr>
                  <w:rFonts w:ascii="Arial" w:hAnsi="Arial" w:cs="Arial"/>
                  <w:sz w:val="16"/>
                  <w:szCs w:val="16"/>
                </w:rPr>
                <w:t>33839263 / 25.11.2014</w:t>
              </w:r>
              <w:r w:rsidRPr="00E80CBD">
                <w:rPr>
                  <w:rFonts w:ascii="Arial" w:hAnsi="Arial" w:cs="Arial"/>
                  <w:sz w:val="16"/>
                  <w:szCs w:val="16"/>
                </w:rPr>
                <w:br/>
                <w:t>Cod IBAN: RO69 TREZ 0615 0220 1X01 3928</w:t>
              </w:r>
            </w:p>
            <w:p w14:paraId="73248F80" w14:textId="77777777" w:rsidR="005B4CDF" w:rsidRPr="00E80CBD" w:rsidRDefault="005B4CDF" w:rsidP="005B4CDF">
              <w:pPr>
                <w:pStyle w:val="Subsol"/>
                <w:spacing w:line="276" w:lineRule="auto"/>
                <w:jc w:val="right"/>
                <w:rPr>
                  <w:rFonts w:ascii="Arial" w:hAnsi="Arial" w:cs="Arial"/>
                  <w:sz w:val="16"/>
                  <w:szCs w:val="16"/>
                </w:rPr>
              </w:pPr>
            </w:p>
            <w:p w14:paraId="5CA21184" w14:textId="50618B34" w:rsidR="005B4CDF" w:rsidRPr="005B4CDF" w:rsidRDefault="005B4CDF" w:rsidP="005B4CDF">
              <w:pPr>
                <w:pStyle w:val="Subsol"/>
                <w:spacing w:line="276" w:lineRule="auto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 w:rsidRPr="005B4CDF">
                <w:rPr>
                  <w:rFonts w:ascii="Arial" w:hAnsi="Arial" w:cs="Arial"/>
                  <w:sz w:val="20"/>
                  <w:szCs w:val="20"/>
                </w:rPr>
                <w:t xml:space="preserve">Pagina </w:t>
              </w:r>
              <w:r w:rsidRPr="005B4CDF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5B4CDF">
                <w:rPr>
                  <w:rFonts w:ascii="Arial" w:hAnsi="Arial" w:cs="Arial"/>
                  <w:sz w:val="20"/>
                  <w:szCs w:val="20"/>
                </w:rPr>
                <w:instrText>PAGE  \* Arabic  \* MERGEFORMAT</w:instrText>
              </w:r>
              <w:r w:rsidRPr="005B4CDF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5B4CDF">
                <w:rPr>
                  <w:rFonts w:ascii="Arial" w:hAnsi="Arial" w:cs="Arial"/>
                  <w:sz w:val="20"/>
                  <w:szCs w:val="20"/>
                </w:rPr>
                <w:t>1</w:t>
              </w:r>
              <w:r w:rsidRPr="005B4CDF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5B4CDF">
                <w:rPr>
                  <w:rFonts w:ascii="Arial" w:hAnsi="Arial" w:cs="Arial"/>
                  <w:sz w:val="20"/>
                  <w:szCs w:val="20"/>
                </w:rPr>
                <w:t xml:space="preserve"> din </w:t>
              </w:r>
              <w:r w:rsidRPr="005B4CDF">
                <w:rPr>
                  <w:sz w:val="20"/>
                  <w:szCs w:val="20"/>
                </w:rPr>
                <w:t>2</w:t>
              </w:r>
            </w:p>
            <w:p w14:paraId="5086E412" w14:textId="77777777" w:rsidR="005B4CDF" w:rsidRPr="00E80CBD" w:rsidRDefault="005B4CDF" w:rsidP="005B4CDF">
              <w:pPr>
                <w:pStyle w:val="Subsol"/>
                <w:spacing w:line="276" w:lineRule="auto"/>
                <w:jc w:val="right"/>
                <w:rPr>
                  <w:rFonts w:ascii="Arial" w:hAnsi="Arial" w:cs="Arial"/>
                  <w:sz w:val="16"/>
                  <w:szCs w:val="16"/>
                </w:rPr>
              </w:pPr>
            </w:p>
          </w:tc>
        </w:tr>
      </w:tbl>
      <w:p w14:paraId="59E3D66D" w14:textId="1A422265" w:rsidR="005B4CDF" w:rsidRPr="005B4CDF" w:rsidRDefault="000D0281">
        <w:pPr>
          <w:pStyle w:val="Subsol"/>
          <w:jc w:val="right"/>
          <w:rPr>
            <w:sz w:val="18"/>
            <w:szCs w:val="18"/>
          </w:rPr>
        </w:pPr>
      </w:p>
    </w:sdtContent>
  </w:sdt>
  <w:p w14:paraId="58BEBEE2" w14:textId="77777777" w:rsidR="00EF6883" w:rsidRDefault="00EF688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AC48" w14:textId="77777777" w:rsidR="002F20C0" w:rsidRDefault="002F20C0" w:rsidP="001C34AC">
      <w:r>
        <w:separator/>
      </w:r>
    </w:p>
  </w:footnote>
  <w:footnote w:type="continuationSeparator" w:id="0">
    <w:p w14:paraId="56DCC487" w14:textId="77777777" w:rsidR="002F20C0" w:rsidRDefault="002F20C0" w:rsidP="001C3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A641" w14:textId="23D8D79C" w:rsidR="001C34AC" w:rsidRPr="001C34AC" w:rsidRDefault="001C34AC" w:rsidP="001C34AC">
    <w:pPr>
      <w:tabs>
        <w:tab w:val="center" w:pos="4513"/>
        <w:tab w:val="right" w:pos="9026"/>
      </w:tabs>
      <w:ind w:left="-709"/>
      <w:rPr>
        <w:rFonts w:ascii="Calibri" w:eastAsia="Calibri" w:hAnsi="Calibri" w:cs="Arial"/>
        <w:sz w:val="22"/>
        <w:szCs w:val="22"/>
      </w:rPr>
    </w:pPr>
    <w:bookmarkStart w:id="0" w:name="_Hlk156290260"/>
    <w:bookmarkStart w:id="1" w:name="_Hlk156290261"/>
    <w:bookmarkStart w:id="2" w:name="_Hlk192058367"/>
    <w:bookmarkStart w:id="3" w:name="_Hlk192058368"/>
    <w:r w:rsidRPr="0081452D">
      <w:rPr>
        <w:rFonts w:ascii="Calibri" w:eastAsia="Calibri" w:hAnsi="Calibri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314F41D" wp14:editId="4035961F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52745114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4297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92053970"/>
    <w:r w:rsidRPr="0081452D">
      <w:rPr>
        <w:rFonts w:ascii="Calibri" w:eastAsia="Calibri" w:hAnsi="Calibri" w:cs="Arial"/>
        <w:noProof/>
        <w:sz w:val="22"/>
        <w:szCs w:val="22"/>
      </w:rPr>
      <w:drawing>
        <wp:inline distT="0" distB="0" distL="0" distR="0" wp14:anchorId="45E5DBD8" wp14:editId="643C4223">
          <wp:extent cx="2828925" cy="838200"/>
          <wp:effectExtent l="0" t="0" r="9525" b="0"/>
          <wp:docPr id="125831457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52D">
      <w:rPr>
        <w:rFonts w:ascii="Calibri" w:eastAsia="Calibri" w:hAnsi="Calibri" w:cs="Arial"/>
        <w:noProof/>
        <w:sz w:val="22"/>
        <w:szCs w:val="22"/>
      </w:rPr>
      <w:drawing>
        <wp:inline distT="0" distB="0" distL="0" distR="0" wp14:anchorId="1E2FC91C" wp14:editId="6A551E0A">
          <wp:extent cx="2457450" cy="942975"/>
          <wp:effectExtent l="0" t="0" r="0" b="0"/>
          <wp:docPr id="11640569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52D">
      <w:rPr>
        <w:rFonts w:ascii="Calibri" w:eastAsia="Calibri" w:hAnsi="Calibri" w:cs="Arial"/>
        <w:sz w:val="22"/>
        <w:szCs w:val="22"/>
      </w:rPr>
      <w:t xml:space="preserve">                                           </w:t>
    </w:r>
    <w:bookmarkEnd w:id="0"/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4B6"/>
    <w:multiLevelType w:val="hybridMultilevel"/>
    <w:tmpl w:val="01BE20EC"/>
    <w:lvl w:ilvl="0" w:tplc="B090FE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41A52"/>
    <w:multiLevelType w:val="hybridMultilevel"/>
    <w:tmpl w:val="E6B2E3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41038"/>
    <w:multiLevelType w:val="hybridMultilevel"/>
    <w:tmpl w:val="38E405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7CB4"/>
    <w:multiLevelType w:val="hybridMultilevel"/>
    <w:tmpl w:val="BEF66B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F806B0"/>
    <w:multiLevelType w:val="hybridMultilevel"/>
    <w:tmpl w:val="65EEDE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026C0F"/>
    <w:multiLevelType w:val="hybridMultilevel"/>
    <w:tmpl w:val="0BF6167C"/>
    <w:lvl w:ilvl="0" w:tplc="80DAD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17559"/>
    <w:multiLevelType w:val="hybridMultilevel"/>
    <w:tmpl w:val="83E8BC1C"/>
    <w:lvl w:ilvl="0" w:tplc="25BE6B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21BB9"/>
    <w:multiLevelType w:val="hybridMultilevel"/>
    <w:tmpl w:val="D82CBEEE"/>
    <w:lvl w:ilvl="0" w:tplc="C4E87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1056"/>
    <w:multiLevelType w:val="hybridMultilevel"/>
    <w:tmpl w:val="1BD62B40"/>
    <w:lvl w:ilvl="0" w:tplc="B0B004A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C51A4"/>
    <w:multiLevelType w:val="hybridMultilevel"/>
    <w:tmpl w:val="7E8E966A"/>
    <w:lvl w:ilvl="0" w:tplc="9F424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024D9E"/>
    <w:multiLevelType w:val="hybridMultilevel"/>
    <w:tmpl w:val="BFCA44C2"/>
    <w:lvl w:ilvl="0" w:tplc="2EA4A26C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C52D1"/>
    <w:multiLevelType w:val="hybridMultilevel"/>
    <w:tmpl w:val="D1DA15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A6260"/>
    <w:multiLevelType w:val="hybridMultilevel"/>
    <w:tmpl w:val="7BD2C7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520DF"/>
    <w:multiLevelType w:val="hybridMultilevel"/>
    <w:tmpl w:val="6B2E23D4"/>
    <w:lvl w:ilvl="0" w:tplc="622A6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65BDB"/>
    <w:multiLevelType w:val="hybridMultilevel"/>
    <w:tmpl w:val="C0482B80"/>
    <w:lvl w:ilvl="0" w:tplc="EFAAE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049C8"/>
    <w:multiLevelType w:val="hybridMultilevel"/>
    <w:tmpl w:val="99B2BE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F841DA"/>
    <w:multiLevelType w:val="hybridMultilevel"/>
    <w:tmpl w:val="2086FB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FB560E"/>
    <w:multiLevelType w:val="hybridMultilevel"/>
    <w:tmpl w:val="B4883C7A"/>
    <w:lvl w:ilvl="0" w:tplc="25BE6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B2CA6"/>
    <w:multiLevelType w:val="hybridMultilevel"/>
    <w:tmpl w:val="18249B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271FE2"/>
    <w:multiLevelType w:val="hybridMultilevel"/>
    <w:tmpl w:val="F9A83EE8"/>
    <w:lvl w:ilvl="0" w:tplc="13D06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5447987">
    <w:abstractNumId w:val="0"/>
  </w:num>
  <w:num w:numId="2" w16cid:durableId="1077480109">
    <w:abstractNumId w:val="5"/>
  </w:num>
  <w:num w:numId="3" w16cid:durableId="350498663">
    <w:abstractNumId w:val="9"/>
  </w:num>
  <w:num w:numId="4" w16cid:durableId="811219374">
    <w:abstractNumId w:val="14"/>
  </w:num>
  <w:num w:numId="5" w16cid:durableId="1847549578">
    <w:abstractNumId w:val="8"/>
  </w:num>
  <w:num w:numId="6" w16cid:durableId="1465928078">
    <w:abstractNumId w:val="7"/>
  </w:num>
  <w:num w:numId="7" w16cid:durableId="890725928">
    <w:abstractNumId w:val="11"/>
  </w:num>
  <w:num w:numId="8" w16cid:durableId="885943934">
    <w:abstractNumId w:val="13"/>
  </w:num>
  <w:num w:numId="9" w16cid:durableId="1475440291">
    <w:abstractNumId w:val="10"/>
  </w:num>
  <w:num w:numId="10" w16cid:durableId="245923646">
    <w:abstractNumId w:val="6"/>
  </w:num>
  <w:num w:numId="11" w16cid:durableId="258563143">
    <w:abstractNumId w:val="17"/>
  </w:num>
  <w:num w:numId="12" w16cid:durableId="901789065">
    <w:abstractNumId w:val="12"/>
  </w:num>
  <w:num w:numId="13" w16cid:durableId="1151288222">
    <w:abstractNumId w:val="19"/>
  </w:num>
  <w:num w:numId="14" w16cid:durableId="349336480">
    <w:abstractNumId w:val="1"/>
  </w:num>
  <w:num w:numId="15" w16cid:durableId="1898316834">
    <w:abstractNumId w:val="16"/>
  </w:num>
  <w:num w:numId="16" w16cid:durableId="942683741">
    <w:abstractNumId w:val="3"/>
  </w:num>
  <w:num w:numId="17" w16cid:durableId="1116948743">
    <w:abstractNumId w:val="4"/>
  </w:num>
  <w:num w:numId="18" w16cid:durableId="745111231">
    <w:abstractNumId w:val="15"/>
  </w:num>
  <w:num w:numId="19" w16cid:durableId="313875615">
    <w:abstractNumId w:val="18"/>
  </w:num>
  <w:num w:numId="20" w16cid:durableId="1119572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B7"/>
    <w:rsid w:val="00064773"/>
    <w:rsid w:val="000713C1"/>
    <w:rsid w:val="000D0281"/>
    <w:rsid w:val="001014AD"/>
    <w:rsid w:val="00113B73"/>
    <w:rsid w:val="00146337"/>
    <w:rsid w:val="00161EAE"/>
    <w:rsid w:val="00181B2C"/>
    <w:rsid w:val="001C34AC"/>
    <w:rsid w:val="001F739E"/>
    <w:rsid w:val="00244078"/>
    <w:rsid w:val="002F20C0"/>
    <w:rsid w:val="00314833"/>
    <w:rsid w:val="00330749"/>
    <w:rsid w:val="003C70C3"/>
    <w:rsid w:val="003F00C1"/>
    <w:rsid w:val="00476B2D"/>
    <w:rsid w:val="004D5012"/>
    <w:rsid w:val="00556736"/>
    <w:rsid w:val="0056249E"/>
    <w:rsid w:val="005B4845"/>
    <w:rsid w:val="005B4CDF"/>
    <w:rsid w:val="005D39E7"/>
    <w:rsid w:val="005F1C38"/>
    <w:rsid w:val="005F6958"/>
    <w:rsid w:val="00647840"/>
    <w:rsid w:val="006565A3"/>
    <w:rsid w:val="00661C0C"/>
    <w:rsid w:val="00696333"/>
    <w:rsid w:val="006C25EA"/>
    <w:rsid w:val="006F35B0"/>
    <w:rsid w:val="00751CD7"/>
    <w:rsid w:val="007757EC"/>
    <w:rsid w:val="00795796"/>
    <w:rsid w:val="007B1D16"/>
    <w:rsid w:val="007B4C20"/>
    <w:rsid w:val="00817995"/>
    <w:rsid w:val="00821619"/>
    <w:rsid w:val="008552EA"/>
    <w:rsid w:val="008851B0"/>
    <w:rsid w:val="008941D2"/>
    <w:rsid w:val="008F5832"/>
    <w:rsid w:val="00911B8D"/>
    <w:rsid w:val="00922EE8"/>
    <w:rsid w:val="009E2214"/>
    <w:rsid w:val="009F6F62"/>
    <w:rsid w:val="00A277B7"/>
    <w:rsid w:val="00A30EF8"/>
    <w:rsid w:val="00A9476E"/>
    <w:rsid w:val="00B41DAD"/>
    <w:rsid w:val="00BB2E30"/>
    <w:rsid w:val="00BB7D57"/>
    <w:rsid w:val="00BF106D"/>
    <w:rsid w:val="00C5569F"/>
    <w:rsid w:val="00D06D19"/>
    <w:rsid w:val="00D13226"/>
    <w:rsid w:val="00E452C9"/>
    <w:rsid w:val="00E53AD7"/>
    <w:rsid w:val="00E82D7C"/>
    <w:rsid w:val="00EA2173"/>
    <w:rsid w:val="00EA6A6E"/>
    <w:rsid w:val="00ED165B"/>
    <w:rsid w:val="00EF6883"/>
    <w:rsid w:val="00F46C55"/>
    <w:rsid w:val="00F66D44"/>
    <w:rsid w:val="00FC7AE2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23DB4"/>
  <w15:chartTrackingRefBased/>
  <w15:docId w15:val="{35C42DA1-C669-4721-8F20-2CFC1D48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B7"/>
    <w:pPr>
      <w:spacing w:after="0" w:line="240" w:lineRule="auto"/>
    </w:pPr>
    <w:rPr>
      <w:rFonts w:ascii="FrizQuaF" w:eastAsia="Times New Roman" w:hAnsi="FrizQuaF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34A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34AC"/>
    <w:rPr>
      <w:rFonts w:ascii="FrizQuaF" w:eastAsia="Times New Roman" w:hAnsi="FrizQuaF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C34A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34AC"/>
    <w:rPr>
      <w:rFonts w:ascii="FrizQuaF" w:eastAsia="Times New Roman" w:hAnsi="FrizQuaF" w:cs="Times New Roman"/>
      <w:sz w:val="24"/>
      <w:szCs w:val="24"/>
    </w:rPr>
  </w:style>
  <w:style w:type="character" w:customStyle="1" w:styleId="sden">
    <w:name w:val="s_den"/>
    <w:basedOn w:val="Fontdeparagrafimplicit"/>
    <w:rsid w:val="001C34AC"/>
  </w:style>
  <w:style w:type="character" w:customStyle="1" w:styleId="shdr">
    <w:name w:val="s_hdr"/>
    <w:basedOn w:val="Fontdeparagrafimplicit"/>
    <w:rsid w:val="001C34AC"/>
  </w:style>
  <w:style w:type="paragraph" w:styleId="Listparagraf">
    <w:name w:val="List Paragraph"/>
    <w:basedOn w:val="Normal"/>
    <w:uiPriority w:val="34"/>
    <w:qFormat/>
    <w:rsid w:val="00ED165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D501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D5012"/>
    <w:rPr>
      <w:color w:val="605E5C"/>
      <w:shd w:val="clear" w:color="auto" w:fill="E1DFDD"/>
    </w:rPr>
  </w:style>
  <w:style w:type="character" w:styleId="CitareHTML">
    <w:name w:val="HTML Cite"/>
    <w:basedOn w:val="Fontdeparagrafimplicit"/>
    <w:uiPriority w:val="99"/>
    <w:semiHidden/>
    <w:unhideWhenUsed/>
    <w:rsid w:val="008216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Emilia JIPA</cp:lastModifiedBy>
  <cp:revision>5</cp:revision>
  <cp:lastPrinted>2025-11-27T06:26:00Z</cp:lastPrinted>
  <dcterms:created xsi:type="dcterms:W3CDTF">2025-06-03T05:30:00Z</dcterms:created>
  <dcterms:modified xsi:type="dcterms:W3CDTF">2025-11-28T07:47:00Z</dcterms:modified>
</cp:coreProperties>
</file>